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128" w:rsidRPr="00B03128" w:rsidRDefault="00B03128" w:rsidP="00B03128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Опубликовано «Бюллетень </w:t>
      </w:r>
    </w:p>
    <w:p w:rsidR="00B03128" w:rsidRPr="00B03128" w:rsidRDefault="00B03128" w:rsidP="00B03128">
      <w:pPr>
        <w:jc w:val="right"/>
        <w:rPr>
          <w:rFonts w:ascii="Arial" w:hAnsi="Arial" w:cs="Arial"/>
        </w:rPr>
      </w:pP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сельсовета» </w:t>
      </w:r>
    </w:p>
    <w:p w:rsidR="00B03128" w:rsidRPr="00B03128" w:rsidRDefault="00B03128" w:rsidP="00B03128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от 22.12.2023 № 32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СОВЕТ ДЕПУТАТОВ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СИДОРОВСКОГО СЕЛЬСОВЕТА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КОЛЫВАНСКОГО РАЙОНА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(шестого созыва)</w:t>
      </w:r>
    </w:p>
    <w:p w:rsidR="00F152DF" w:rsidRPr="00B03128" w:rsidRDefault="00F152DF" w:rsidP="00F152DF">
      <w:pPr>
        <w:jc w:val="center"/>
        <w:rPr>
          <w:rFonts w:ascii="Arial" w:hAnsi="Arial" w:cs="Arial"/>
          <w:highlight w:val="yellow"/>
        </w:rPr>
      </w:pP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>РЕШЕНИЕ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(очередной сорок третьей сессии) </w:t>
      </w:r>
    </w:p>
    <w:p w:rsidR="00F152DF" w:rsidRPr="00B03128" w:rsidRDefault="00F152DF" w:rsidP="00F152DF">
      <w:pPr>
        <w:jc w:val="center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от 22.12.2023           </w:t>
      </w:r>
      <w:bookmarkStart w:id="0" w:name="_GoBack"/>
      <w:bookmarkEnd w:id="0"/>
      <w:r w:rsidRPr="00B03128">
        <w:rPr>
          <w:rFonts w:ascii="Arial" w:hAnsi="Arial" w:cs="Arial"/>
        </w:rPr>
        <w:t xml:space="preserve">                                                                                               № 179</w:t>
      </w:r>
    </w:p>
    <w:p w:rsidR="00F152DF" w:rsidRPr="00B03128" w:rsidRDefault="00F152DF" w:rsidP="00F152DF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5374"/>
          <w:tab w:val="left" w:leader="underscore" w:pos="6550"/>
        </w:tabs>
        <w:rPr>
          <w:rFonts w:ascii="Arial" w:hAnsi="Arial" w:cs="Arial"/>
        </w:rPr>
      </w:pP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B03128">
        <w:rPr>
          <w:rStyle w:val="513pt"/>
          <w:rFonts w:ascii="Arial" w:hAnsi="Arial" w:cs="Arial"/>
          <w:sz w:val="24"/>
          <w:szCs w:val="24"/>
        </w:rPr>
        <w:t>О бюджете</w:t>
      </w:r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proofErr w:type="spellStart"/>
      <w:r w:rsidRPr="00B03128">
        <w:rPr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сельсовета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Style w:val="513pt"/>
          <w:rFonts w:ascii="Arial" w:hAnsi="Arial" w:cs="Arial"/>
          <w:sz w:val="24"/>
          <w:szCs w:val="24"/>
        </w:rPr>
      </w:pPr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</w:t>
      </w:r>
      <w:proofErr w:type="spellStart"/>
      <w:r w:rsidRPr="00B03128">
        <w:rPr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района </w:t>
      </w:r>
      <w:r w:rsidRPr="00B03128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B03128">
        <w:rPr>
          <w:rStyle w:val="513pt"/>
          <w:rFonts w:ascii="Arial" w:hAnsi="Arial" w:cs="Arial"/>
          <w:sz w:val="24"/>
          <w:szCs w:val="24"/>
        </w:rPr>
        <w:t xml:space="preserve"> 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rFonts w:ascii="Arial" w:hAnsi="Arial" w:cs="Arial"/>
          <w:b w:val="0"/>
          <w:i w:val="0"/>
          <w:sz w:val="24"/>
          <w:szCs w:val="24"/>
        </w:rPr>
      </w:pPr>
      <w:r w:rsidRPr="00B03128">
        <w:rPr>
          <w:rStyle w:val="513pt"/>
          <w:rFonts w:ascii="Arial" w:hAnsi="Arial" w:cs="Arial"/>
          <w:sz w:val="24"/>
          <w:szCs w:val="24"/>
        </w:rPr>
        <w:t xml:space="preserve">на 2024 год и плановый </w:t>
      </w:r>
      <w:r w:rsidRPr="00B03128">
        <w:rPr>
          <w:rFonts w:ascii="Arial" w:hAnsi="Arial" w:cs="Arial"/>
          <w:b w:val="0"/>
          <w:i w:val="0"/>
          <w:sz w:val="24"/>
          <w:szCs w:val="24"/>
        </w:rPr>
        <w:t>период 2025 и 2026 годов</w:t>
      </w:r>
    </w:p>
    <w:p w:rsidR="00F152DF" w:rsidRPr="00B03128" w:rsidRDefault="00F152DF" w:rsidP="00F152DF">
      <w:pPr>
        <w:pStyle w:val="Bodytext20"/>
        <w:shd w:val="clear" w:color="auto" w:fill="auto"/>
        <w:spacing w:before="0" w:line="240" w:lineRule="auto"/>
        <w:jc w:val="both"/>
        <w:rPr>
          <w:rFonts w:ascii="Arial" w:hAnsi="Arial" w:cs="Arial"/>
          <w:sz w:val="24"/>
          <w:szCs w:val="24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Статья 1. Основные характеристики бюджета муниципального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образования</w:t>
      </w:r>
      <w:r w:rsidRPr="00B03128">
        <w:rPr>
          <w:rFonts w:ascii="Arial" w:hAnsi="Arial" w:cs="Arial"/>
          <w:bCs/>
          <w:iCs/>
        </w:rPr>
        <w:t xml:space="preserve">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на 2024 год и на </w:t>
      </w:r>
      <w:r w:rsidRPr="00B03128">
        <w:rPr>
          <w:rFonts w:ascii="Arial" w:hAnsi="Arial" w:cs="Arial"/>
        </w:rPr>
        <w:t>плановый период 2025 и 2026 годов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pos="1327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1. Утвердить основные характеристики бюджета муниципального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образования</w:t>
      </w:r>
      <w:r w:rsidRPr="00B03128">
        <w:rPr>
          <w:rFonts w:ascii="Arial" w:hAnsi="Arial" w:cs="Arial"/>
          <w:bCs/>
          <w:iCs/>
        </w:rPr>
        <w:t xml:space="preserve">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(далее — местный </w:t>
      </w:r>
      <w:r w:rsidRPr="00B03128">
        <w:rPr>
          <w:rFonts w:ascii="Arial" w:hAnsi="Arial" w:cs="Arial"/>
        </w:rPr>
        <w:t>бюджет) на 2024 год:</w:t>
      </w:r>
    </w:p>
    <w:p w:rsidR="00F152DF" w:rsidRPr="00B03128" w:rsidRDefault="00F152DF" w:rsidP="00F152DF">
      <w:pPr>
        <w:tabs>
          <w:tab w:val="left" w:pos="1152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1) прогнозируемый общий объем доходов местного бюджета в сумме 12 892 450,00 рублей, в том числе объем безвозмездных поступлений в сумме 11 181 750,00 рублей, из них объем межбюджетных трансфертов, получаемых из других бюджетов бюджетной системы Российской Федерации, в сумме 7 328 050,00 рублей, в том числе объем субсидий, субвенций и иных межбюджетных трансфертов, имеющих целевое назначение, в сумме 7 328 050,00 рублей.</w:t>
      </w:r>
    </w:p>
    <w:p w:rsidR="00F152DF" w:rsidRPr="00B03128" w:rsidRDefault="00F152DF" w:rsidP="00F152DF">
      <w:pPr>
        <w:tabs>
          <w:tab w:val="left" w:pos="1176"/>
          <w:tab w:val="left" w:leader="underscore" w:pos="8258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2) общий объем расходов местного бюджета в сумме 12 892 450,00 рублей. </w:t>
      </w:r>
    </w:p>
    <w:p w:rsidR="00F152DF" w:rsidRPr="00B03128" w:rsidRDefault="00F152DF" w:rsidP="00F152DF">
      <w:pPr>
        <w:tabs>
          <w:tab w:val="left" w:pos="1176"/>
          <w:tab w:val="left" w:leader="underscore" w:pos="8258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3)дефицит (профицит) местного бюджета в сумме 0,00 рублей.</w:t>
      </w:r>
    </w:p>
    <w:p w:rsidR="00F152DF" w:rsidRPr="00B03128" w:rsidRDefault="00F152DF" w:rsidP="00F152DF">
      <w:pPr>
        <w:tabs>
          <w:tab w:val="left" w:pos="1327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2. Утвердить основные характеристики местного бюджета</w:t>
      </w:r>
      <w:r w:rsidRPr="00B03128">
        <w:rPr>
          <w:rFonts w:ascii="Arial" w:hAnsi="Arial" w:cs="Arial"/>
          <w:bCs/>
          <w:iCs/>
        </w:rPr>
        <w:t xml:space="preserve">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на плановый период</w:t>
      </w:r>
      <w:r w:rsidRPr="00B03128">
        <w:rPr>
          <w:rFonts w:ascii="Arial" w:hAnsi="Arial" w:cs="Arial"/>
        </w:rPr>
        <w:t xml:space="preserve"> 2025 и 2026 годов:</w:t>
      </w:r>
    </w:p>
    <w:p w:rsidR="00F152DF" w:rsidRPr="00B03128" w:rsidRDefault="00F152DF" w:rsidP="00F152DF">
      <w:pPr>
        <w:tabs>
          <w:tab w:val="left" w:pos="1152"/>
          <w:tab w:val="left" w:leader="underscore" w:pos="9085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1) прогнозируемый общий объем доходов местного бюджета на 2025 год в сумме </w:t>
      </w:r>
    </w:p>
    <w:p w:rsidR="00F152DF" w:rsidRPr="00B03128" w:rsidRDefault="00F152DF" w:rsidP="00F152DF">
      <w:pPr>
        <w:tabs>
          <w:tab w:val="left" w:pos="1152"/>
          <w:tab w:val="left" w:leader="underscore" w:pos="9085"/>
        </w:tabs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6 763 300,00 рублей, в том числе объем безвозмездных поступлений в сумме 4 888 900,00 рублей, из них объем межбюджетных трансфертов, получаемых из других бюджетов бюджетной системы Российской Федерации, в сумме 2 823 700,00 рублей, в том числе объем субсидий, субвенций и иных межбюджетных трансфертов, имеющих целевое назначение, в сумме 2 823 700,00 рублей, и на 2026 год в сумме 4 220 100,00 рублей, в том числе объем безвозмездных поступлений в сумме 2 300 500,00 рублей, из них объем межбюджетных трансфертов, получаемых из других бюджетов бюджетной системы Российской Федерации, в сумме 201 300,00 рублей, в том числе объем субсидий, субвенций и иных межбюджетных трансфертов, имеющих целевое назначение, в сумме 201 300,00 рублей;</w:t>
      </w:r>
    </w:p>
    <w:p w:rsidR="00F152DF" w:rsidRPr="00B03128" w:rsidRDefault="00F152DF" w:rsidP="00F152DF">
      <w:pPr>
        <w:tabs>
          <w:tab w:val="left" w:pos="1176"/>
          <w:tab w:val="left" w:leader="underscore" w:pos="7269"/>
          <w:tab w:val="left" w:leader="underscore" w:pos="9934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lastRenderedPageBreak/>
        <w:t>2) общий объем расходов местного бюджета на 2025 год в сумме 6 763 300,00 рублей, в том числе условно утвержденные расходы в сумме 200 000,00 рублей, и на 2026 год в сумме 4 220 100,00 рублей, в том числе условно утвержденные расходы в сумме 250 000,00 рублей.</w:t>
      </w:r>
    </w:p>
    <w:p w:rsidR="00F152DF" w:rsidRPr="00B03128" w:rsidRDefault="00F152DF" w:rsidP="00F152DF">
      <w:pPr>
        <w:tabs>
          <w:tab w:val="left" w:pos="1171"/>
          <w:tab w:val="left" w:leader="underscore" w:pos="7322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3) дефицит (профицит) местного бюджета на 2025 год в сумме 0,00 рублей, дефицит (профицит) местного бюджета на 2026 год в сумме 0,00 рублей.</w:t>
      </w:r>
    </w:p>
    <w:p w:rsidR="00F152DF" w:rsidRPr="00B03128" w:rsidRDefault="00F152DF" w:rsidP="00F152DF">
      <w:pPr>
        <w:tabs>
          <w:tab w:val="left" w:pos="1171"/>
          <w:tab w:val="left" w:leader="underscore" w:pos="7322"/>
        </w:tabs>
        <w:ind w:firstLine="822"/>
        <w:jc w:val="both"/>
        <w:rPr>
          <w:rFonts w:ascii="Arial" w:hAnsi="Arial" w:cs="Arial"/>
        </w:rPr>
      </w:pPr>
    </w:p>
    <w:p w:rsidR="00F152DF" w:rsidRPr="00B03128" w:rsidRDefault="00F152DF" w:rsidP="00F152DF">
      <w:pPr>
        <w:pStyle w:val="30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B03128">
        <w:rPr>
          <w:rFonts w:ascii="Arial" w:hAnsi="Arial" w:cs="Arial"/>
          <w:b w:val="0"/>
          <w:sz w:val="24"/>
          <w:szCs w:val="24"/>
        </w:rPr>
        <w:t>Статья 2.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F152DF" w:rsidRPr="00B03128" w:rsidRDefault="00F152DF" w:rsidP="00F152DF">
      <w:pPr>
        <w:pStyle w:val="30"/>
        <w:shd w:val="clear" w:color="auto" w:fill="auto"/>
        <w:spacing w:after="0" w:line="240" w:lineRule="auto"/>
        <w:ind w:firstLine="760"/>
        <w:jc w:val="both"/>
        <w:rPr>
          <w:rFonts w:ascii="Arial" w:hAnsi="Arial" w:cs="Arial"/>
          <w:b w:val="0"/>
          <w:sz w:val="24"/>
          <w:szCs w:val="24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2024 год и плановый период 2025 и 2026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B03128">
        <w:rPr>
          <w:rStyle w:val="20"/>
          <w:rFonts w:ascii="Arial" w:hAnsi="Arial" w:cs="Arial"/>
          <w:b w:val="0"/>
          <w:sz w:val="24"/>
          <w:szCs w:val="24"/>
        </w:rPr>
        <w:t xml:space="preserve">приложения 1 </w:t>
      </w:r>
      <w:r w:rsidRPr="00B03128">
        <w:rPr>
          <w:rFonts w:ascii="Arial" w:hAnsi="Arial" w:cs="Arial"/>
        </w:rPr>
        <w:t>к настоящему Решению.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pStyle w:val="11"/>
        <w:keepNext/>
        <w:keepLines/>
        <w:shd w:val="clear" w:color="auto" w:fill="auto"/>
        <w:tabs>
          <w:tab w:val="left" w:leader="underscore" w:pos="8925"/>
        </w:tabs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bookmarkStart w:id="1" w:name="bookmark0"/>
      <w:r w:rsidRPr="00B03128">
        <w:rPr>
          <w:rFonts w:ascii="Arial" w:hAnsi="Arial" w:cs="Arial"/>
          <w:b w:val="0"/>
          <w:sz w:val="24"/>
          <w:szCs w:val="24"/>
        </w:rPr>
        <w:t>Статья 3. Бюджетные ассигнования местного бюджета на 2024 год и на</w:t>
      </w:r>
      <w:bookmarkEnd w:id="1"/>
      <w:r w:rsidRPr="00B03128">
        <w:rPr>
          <w:rFonts w:ascii="Arial" w:hAnsi="Arial" w:cs="Arial"/>
          <w:b w:val="0"/>
          <w:sz w:val="24"/>
          <w:szCs w:val="24"/>
        </w:rPr>
        <w:t xml:space="preserve"> плановый период 2025 и 2026 годов</w:t>
      </w:r>
    </w:p>
    <w:p w:rsidR="00F152DF" w:rsidRPr="00B03128" w:rsidRDefault="00F152DF" w:rsidP="00F152DF">
      <w:pPr>
        <w:pStyle w:val="11"/>
        <w:keepNext/>
        <w:keepLines/>
        <w:shd w:val="clear" w:color="auto" w:fill="auto"/>
        <w:tabs>
          <w:tab w:val="left" w:leader="underscore" w:pos="8925"/>
        </w:tabs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</w:p>
    <w:p w:rsidR="00F152DF" w:rsidRPr="00B03128" w:rsidRDefault="00F152DF" w:rsidP="00F152DF">
      <w:pPr>
        <w:ind w:firstLine="760"/>
        <w:jc w:val="both"/>
        <w:rPr>
          <w:rFonts w:ascii="Arial" w:hAnsi="Arial" w:cs="Arial"/>
        </w:rPr>
      </w:pPr>
      <w:bookmarkStart w:id="2" w:name="bookmark1"/>
      <w:r w:rsidRPr="00B03128">
        <w:rPr>
          <w:rFonts w:ascii="Arial" w:hAnsi="Arial" w:cs="Arial"/>
        </w:rPr>
        <w:t>1. Установить в пределах общего объема расходов, установленного</w:t>
      </w:r>
      <w:hyperlink w:anchor="bookmark1" w:tooltip="Current Document">
        <w:r w:rsidRPr="00B03128">
          <w:rPr>
            <w:rFonts w:ascii="Arial" w:hAnsi="Arial" w:cs="Arial"/>
          </w:rPr>
          <w:t xml:space="preserve"> </w:t>
        </w:r>
        <w:r w:rsidRPr="00B03128">
          <w:rPr>
            <w:rStyle w:val="21"/>
            <w:rFonts w:ascii="Arial" w:hAnsi="Arial" w:cs="Arial"/>
            <w:sz w:val="24"/>
            <w:szCs w:val="24"/>
          </w:rPr>
          <w:t>статьей 1</w:t>
        </w:r>
      </w:hyperlink>
      <w:r w:rsidRPr="00B03128">
        <w:rPr>
          <w:rStyle w:val="21"/>
          <w:rFonts w:ascii="Arial" w:hAnsi="Arial" w:cs="Arial"/>
          <w:sz w:val="24"/>
          <w:szCs w:val="24"/>
        </w:rPr>
        <w:t xml:space="preserve"> </w:t>
      </w:r>
      <w:r w:rsidRPr="00B03128">
        <w:rPr>
          <w:rFonts w:ascii="Arial" w:hAnsi="Arial" w:cs="Arial"/>
        </w:rPr>
        <w:t>настоящего Решения, распределение бюджетных ассигнований:</w:t>
      </w:r>
      <w:bookmarkEnd w:id="2"/>
    </w:p>
    <w:p w:rsidR="00F152DF" w:rsidRPr="00B03128" w:rsidRDefault="00F152DF" w:rsidP="00F152DF">
      <w:pPr>
        <w:widowControl w:val="0"/>
        <w:numPr>
          <w:ilvl w:val="0"/>
          <w:numId w:val="2"/>
        </w:numPr>
        <w:tabs>
          <w:tab w:val="left" w:pos="1126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бюджета на 2024 год и плановый период 2025 и 2026 годов согласно </w:t>
      </w:r>
      <w:r w:rsidRPr="00B03128">
        <w:rPr>
          <w:rStyle w:val="20"/>
          <w:rFonts w:ascii="Arial" w:hAnsi="Arial" w:cs="Arial"/>
          <w:b w:val="0"/>
          <w:sz w:val="24"/>
          <w:szCs w:val="24"/>
        </w:rPr>
        <w:t xml:space="preserve">приложению 2 </w:t>
      </w:r>
      <w:r w:rsidRPr="00B03128">
        <w:rPr>
          <w:rFonts w:ascii="Arial" w:hAnsi="Arial" w:cs="Arial"/>
        </w:rPr>
        <w:t>к настоящему Решению;</w:t>
      </w:r>
    </w:p>
    <w:p w:rsidR="00F152DF" w:rsidRPr="00B03128" w:rsidRDefault="00F152DF" w:rsidP="00F152DF">
      <w:pPr>
        <w:widowControl w:val="0"/>
        <w:numPr>
          <w:ilvl w:val="0"/>
          <w:numId w:val="2"/>
        </w:numPr>
        <w:tabs>
          <w:tab w:val="left" w:pos="1126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2024 год и плановый период 2025 и 2026 годов согласно приложению 3 к настоящему Решению.</w:t>
      </w:r>
    </w:p>
    <w:p w:rsidR="00F152DF" w:rsidRPr="00B03128" w:rsidRDefault="00F152DF" w:rsidP="00F152DF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Утвердить ведомственную структуру расходов бюджета муниципального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образования </w:t>
      </w:r>
      <w:proofErr w:type="spellStart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сельсовета </w:t>
      </w:r>
      <w:proofErr w:type="spellStart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района Новосибирской области на 2024 год и </w:t>
      </w:r>
      <w:r w:rsidRPr="00B03128">
        <w:rPr>
          <w:rFonts w:ascii="Arial" w:hAnsi="Arial" w:cs="Arial"/>
        </w:rPr>
        <w:t>плановый период 2025 и 2026 годов согласно приложению 4 к настоящему Решению.</w:t>
      </w:r>
    </w:p>
    <w:p w:rsidR="00F152DF" w:rsidRPr="00B03128" w:rsidRDefault="00F152DF" w:rsidP="00F152DF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Установить размер резервного фонда Администрации муниципального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образования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на 2024 год в </w:t>
      </w:r>
      <w:r w:rsidRPr="00B03128">
        <w:rPr>
          <w:rFonts w:ascii="Arial" w:hAnsi="Arial" w:cs="Arial"/>
        </w:rPr>
        <w:t>сумме 25 000,00 рублей, на 2026 года в сумме 25 000,00 рублей, на 2026 года в сумме 25 000,00 рублей</w:t>
      </w:r>
    </w:p>
    <w:p w:rsidR="00F152DF" w:rsidRPr="00B03128" w:rsidRDefault="00F152DF" w:rsidP="00F152DF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Установить общий объем бюджетных ассигнований, направленных на исполнение публичных нормативных обязательств, на 2024 год в сумме 130 000,00 рублей, на 2025 год в сумме 200 000,00 рублей и на 2026 год в сумме 250 000,00 рублей.</w:t>
      </w:r>
    </w:p>
    <w:p w:rsidR="00F152DF" w:rsidRPr="00B03128" w:rsidRDefault="00F152DF" w:rsidP="00F152DF">
      <w:pPr>
        <w:widowControl w:val="0"/>
        <w:numPr>
          <w:ilvl w:val="0"/>
          <w:numId w:val="3"/>
        </w:numPr>
        <w:tabs>
          <w:tab w:val="left" w:pos="1162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Утвердить распределение бюджетных ассигнований местного бюджета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, </w:t>
      </w:r>
      <w:r w:rsidRPr="00B03128">
        <w:rPr>
          <w:rFonts w:ascii="Arial" w:hAnsi="Arial" w:cs="Arial"/>
        </w:rPr>
        <w:t>направляемых на исполнение публичных нормативных обязательств на 2024 год и плановый период 2025 и 2026 годов согласно приложению 5 к настоящему Решению.</w:t>
      </w:r>
    </w:p>
    <w:p w:rsidR="00F152DF" w:rsidRPr="00B03128" w:rsidRDefault="00F152DF" w:rsidP="00F152DF">
      <w:pPr>
        <w:widowControl w:val="0"/>
        <w:numPr>
          <w:ilvl w:val="0"/>
          <w:numId w:val="3"/>
        </w:numPr>
        <w:tabs>
          <w:tab w:val="left" w:pos="1098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Установить, что субсидии,</w:t>
      </w:r>
      <w:r w:rsidRPr="00B03128">
        <w:rPr>
          <w:rFonts w:ascii="Arial" w:hAnsi="Arial" w:cs="Arial"/>
          <w:bCs/>
          <w:iCs/>
        </w:rPr>
        <w:t xml:space="preserve"> в том числе гранты в форме субсидий</w:t>
      </w:r>
      <w:r w:rsidRPr="00B03128">
        <w:rPr>
          <w:rFonts w:ascii="Arial" w:hAnsi="Arial" w:cs="Arial"/>
        </w:rPr>
        <w:t xml:space="preserve"> юридическим лицам, индивидуальным предпринимателям и физическим лицам - производителям товаров (работ, услуг),</w:t>
      </w:r>
      <w:r w:rsidRPr="00B03128">
        <w:rPr>
          <w:rFonts w:ascii="Arial" w:eastAsia="Calibri" w:hAnsi="Arial" w:cs="Arial"/>
          <w:bCs/>
          <w:iCs/>
          <w:lang w:eastAsia="en-US"/>
        </w:rPr>
        <w:t xml:space="preserve"> </w:t>
      </w:r>
      <w:r w:rsidRPr="00B03128">
        <w:rPr>
          <w:rFonts w:ascii="Arial" w:hAnsi="Arial" w:cs="Arial"/>
          <w:bCs/>
          <w:iCs/>
        </w:rPr>
        <w:t>а также некоммерческим организациям, не являющимся казенными учреждениями,</w:t>
      </w:r>
      <w:r w:rsidRPr="00B03128">
        <w:rPr>
          <w:rFonts w:ascii="Arial" w:hAnsi="Arial" w:cs="Arial"/>
        </w:rPr>
        <w:t xml:space="preserve"> предоставляются в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пределах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lastRenderedPageBreak/>
        <w:t>бюджетных</w:t>
      </w:r>
      <w:r w:rsidRPr="00B03128">
        <w:rPr>
          <w:rFonts w:ascii="Arial" w:hAnsi="Arial" w:cs="Arial"/>
        </w:rPr>
        <w:t xml:space="preserve"> ассигнований, предусмотренных ведомственной структурой расходов местного бюджета на 2024 год и на плановый период 2025 и 2026 годов по соответствующим целевым статьям и виду расходов согласно приложению 4 к настоящему Решению, в порядке, установленном администрацией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 области</w:t>
      </w:r>
      <w:r w:rsidRPr="00B03128">
        <w:rPr>
          <w:rFonts w:ascii="Arial" w:hAnsi="Arial" w:cs="Arial"/>
        </w:rPr>
        <w:t xml:space="preserve">. </w:t>
      </w:r>
    </w:p>
    <w:p w:rsidR="00F152DF" w:rsidRPr="00B03128" w:rsidRDefault="00F152DF" w:rsidP="00F152DF">
      <w:pPr>
        <w:tabs>
          <w:tab w:val="left" w:pos="1098"/>
        </w:tabs>
        <w:jc w:val="both"/>
        <w:rPr>
          <w:rFonts w:ascii="Arial" w:hAnsi="Arial" w:cs="Arial"/>
        </w:rPr>
      </w:pPr>
    </w:p>
    <w:p w:rsidR="00F152DF" w:rsidRPr="00B03128" w:rsidRDefault="00F152DF" w:rsidP="00F152DF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bookmarkStart w:id="3" w:name="bookmark2"/>
      <w:r w:rsidRPr="00B03128">
        <w:rPr>
          <w:rFonts w:ascii="Arial" w:hAnsi="Arial" w:cs="Arial"/>
          <w:b w:val="0"/>
          <w:sz w:val="24"/>
          <w:szCs w:val="24"/>
        </w:rPr>
        <w:t>Статья 4. Особенности заключения и оплаты договоров (муниципальных контрактов)</w:t>
      </w:r>
      <w:bookmarkEnd w:id="3"/>
    </w:p>
    <w:p w:rsidR="00F152DF" w:rsidRPr="00B03128" w:rsidRDefault="00F152DF" w:rsidP="00F152DF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</w:p>
    <w:p w:rsidR="00F152DF" w:rsidRPr="00B03128" w:rsidRDefault="00F152DF" w:rsidP="00F152DF">
      <w:pPr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1. Установить, что органы местного самоуправления, муниципальные учреждения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F152DF" w:rsidRPr="00B03128" w:rsidRDefault="00F152DF" w:rsidP="00F152DF">
      <w:pPr>
        <w:widowControl w:val="0"/>
        <w:numPr>
          <w:ilvl w:val="0"/>
          <w:numId w:val="4"/>
        </w:numPr>
        <w:tabs>
          <w:tab w:val="left" w:pos="1122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в размере до 100 процентов включительно цены договора (контракта) - по договорам (контрактам): </w:t>
      </w:r>
    </w:p>
    <w:p w:rsidR="00F152DF" w:rsidRPr="00B03128" w:rsidRDefault="00F152DF" w:rsidP="00F152DF">
      <w:pPr>
        <w:tabs>
          <w:tab w:val="left" w:pos="1186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а)</w:t>
      </w:r>
      <w:r w:rsidRPr="00B03128">
        <w:rPr>
          <w:rFonts w:ascii="Arial" w:hAnsi="Arial" w:cs="Arial"/>
        </w:rPr>
        <w:tab/>
        <w:t>о предоставлении услуг связи, услуг проживания в гостиницах;</w:t>
      </w:r>
    </w:p>
    <w:p w:rsidR="00F152DF" w:rsidRPr="00B03128" w:rsidRDefault="00F152DF" w:rsidP="00F152DF">
      <w:pPr>
        <w:tabs>
          <w:tab w:val="left" w:pos="1186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б)</w:t>
      </w:r>
      <w:r w:rsidRPr="00B03128">
        <w:rPr>
          <w:rFonts w:ascii="Arial" w:hAnsi="Arial" w:cs="Arial"/>
        </w:rPr>
        <w:tab/>
        <w:t>о подписке на периодические издания и об их приобретении;</w:t>
      </w:r>
    </w:p>
    <w:p w:rsidR="00F152DF" w:rsidRPr="00B03128" w:rsidRDefault="00F152DF" w:rsidP="00F152DF">
      <w:pPr>
        <w:tabs>
          <w:tab w:val="left" w:pos="1186"/>
        </w:tabs>
        <w:ind w:firstLine="78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в)</w:t>
      </w:r>
      <w:r w:rsidRPr="00B03128">
        <w:rPr>
          <w:rFonts w:ascii="Arial" w:hAnsi="Arial" w:cs="Arial"/>
        </w:rPr>
        <w:tab/>
        <w:t>на получение дополнительного профессионального образования;</w:t>
      </w:r>
    </w:p>
    <w:p w:rsidR="00F152DF" w:rsidRPr="00B03128" w:rsidRDefault="00F152DF" w:rsidP="00F152DF">
      <w:pPr>
        <w:tabs>
          <w:tab w:val="left" w:pos="1136"/>
        </w:tabs>
        <w:ind w:firstLine="7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г)</w:t>
      </w:r>
      <w:r w:rsidRPr="00B03128">
        <w:rPr>
          <w:rFonts w:ascii="Arial" w:hAnsi="Arial" w:cs="Arial"/>
        </w:rPr>
        <w:tab/>
        <w:t>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152DF" w:rsidRPr="00B03128" w:rsidRDefault="00F152DF" w:rsidP="00F152DF">
      <w:pPr>
        <w:tabs>
          <w:tab w:val="left" w:pos="1209"/>
        </w:tabs>
        <w:ind w:firstLine="7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д)</w:t>
      </w:r>
      <w:r w:rsidRPr="00B03128">
        <w:rPr>
          <w:rFonts w:ascii="Arial" w:hAnsi="Arial" w:cs="Arial"/>
        </w:rPr>
        <w:tab/>
        <w:t>страхования;</w:t>
      </w:r>
    </w:p>
    <w:p w:rsidR="00F152DF" w:rsidRPr="00B03128" w:rsidRDefault="00F152DF" w:rsidP="00F152DF">
      <w:pPr>
        <w:tabs>
          <w:tab w:val="left" w:pos="1209"/>
        </w:tabs>
        <w:ind w:firstLine="7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е) подлежащим оплате за счет средств, полученных от иной приносящей доход деятельности;</w:t>
      </w:r>
    </w:p>
    <w:p w:rsidR="00F152DF" w:rsidRPr="00B03128" w:rsidRDefault="00F152DF" w:rsidP="00F152DF">
      <w:pPr>
        <w:tabs>
          <w:tab w:val="left" w:pos="1209"/>
        </w:tabs>
        <w:ind w:firstLine="7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ж) аренды;</w:t>
      </w:r>
    </w:p>
    <w:p w:rsidR="00F152DF" w:rsidRPr="00B03128" w:rsidRDefault="00F152DF" w:rsidP="00F152D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03128">
        <w:rPr>
          <w:rFonts w:ascii="Arial" w:eastAsia="Calibri" w:hAnsi="Arial" w:cs="Arial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F152DF" w:rsidRPr="00B03128" w:rsidRDefault="00F152DF" w:rsidP="00F152D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03128">
        <w:rPr>
          <w:rFonts w:ascii="Arial" w:eastAsia="Calibri" w:hAnsi="Arial" w:cs="Arial"/>
        </w:rPr>
        <w:t>и) об оплате нотариальных действий и иных услуг, оказываемых при осуществлении нотариальных действий;</w:t>
      </w:r>
    </w:p>
    <w:p w:rsidR="00F152DF" w:rsidRPr="00B03128" w:rsidRDefault="00F152DF" w:rsidP="00F152D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03128">
        <w:rPr>
          <w:rFonts w:ascii="Arial" w:eastAsia="Calibri" w:hAnsi="Arial" w:cs="Arial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F152DF" w:rsidRPr="00B03128" w:rsidRDefault="00F152DF" w:rsidP="00F152D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03128">
        <w:rPr>
          <w:rFonts w:ascii="Arial" w:eastAsia="Calibri" w:hAnsi="Arial" w:cs="Arial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 w:rsidRPr="00B03128">
        <w:rPr>
          <w:rFonts w:ascii="Arial" w:eastAsia="Calibri" w:hAnsi="Arial" w:cs="Arial"/>
        </w:rPr>
        <w:t>коронавирусной</w:t>
      </w:r>
      <w:proofErr w:type="spellEnd"/>
      <w:r w:rsidRPr="00B03128">
        <w:rPr>
          <w:rFonts w:ascii="Arial" w:eastAsia="Calibri" w:hAnsi="Arial" w:cs="Arial"/>
        </w:rPr>
        <w:t xml:space="preserve"> инфекции и (или) определению антител к ней;</w:t>
      </w:r>
    </w:p>
    <w:p w:rsidR="00F152DF" w:rsidRPr="00B03128" w:rsidRDefault="00F152DF" w:rsidP="00F152DF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</w:rPr>
      </w:pPr>
      <w:r w:rsidRPr="00B03128">
        <w:rPr>
          <w:rFonts w:ascii="Arial" w:eastAsia="Calibri" w:hAnsi="Arial" w:cs="Arial"/>
        </w:rPr>
        <w:t>м) об осуществлении технологического присоединения к электрическим сетям.</w:t>
      </w:r>
    </w:p>
    <w:p w:rsidR="00F152DF" w:rsidRPr="00B03128" w:rsidRDefault="00F152DF" w:rsidP="00F152DF">
      <w:pPr>
        <w:widowControl w:val="0"/>
        <w:numPr>
          <w:ilvl w:val="0"/>
          <w:numId w:val="4"/>
        </w:numPr>
        <w:tabs>
          <w:tab w:val="left" w:pos="1126"/>
        </w:tabs>
        <w:ind w:firstLine="7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в размере до 100 процентов включительно цены договора (контракта) по распоряжению администрации муниципального образования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 области</w:t>
      </w:r>
      <w:r w:rsidRPr="00B03128">
        <w:rPr>
          <w:rFonts w:ascii="Arial" w:hAnsi="Arial" w:cs="Arial"/>
        </w:rPr>
        <w:t>;</w:t>
      </w:r>
    </w:p>
    <w:p w:rsidR="00F152DF" w:rsidRPr="00B03128" w:rsidRDefault="00F152DF" w:rsidP="00F152DF">
      <w:pPr>
        <w:pStyle w:val="30"/>
        <w:shd w:val="clear" w:color="auto" w:fill="auto"/>
        <w:tabs>
          <w:tab w:val="left" w:leader="underscore" w:pos="3389"/>
        </w:tabs>
        <w:spacing w:after="0" w:line="240" w:lineRule="auto"/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03128">
        <w:rPr>
          <w:rFonts w:ascii="Arial" w:hAnsi="Arial" w:cs="Arial"/>
          <w:b w:val="0"/>
          <w:bCs w:val="0"/>
          <w:sz w:val="24"/>
          <w:szCs w:val="24"/>
        </w:rPr>
        <w:t>3) в размере до 20 процентов включительно цены договора (контракта), если иное не предусмотрено федеральным законодательством Российской Федерации, - по договорам (контрактам), не указанным в пунктах 1 и 2 настоящей статьи.</w:t>
      </w:r>
    </w:p>
    <w:p w:rsidR="00F152DF" w:rsidRPr="00B03128" w:rsidRDefault="00F152DF" w:rsidP="00F152DF">
      <w:pPr>
        <w:pStyle w:val="30"/>
        <w:shd w:val="clear" w:color="auto" w:fill="auto"/>
        <w:tabs>
          <w:tab w:val="left" w:leader="underscore" w:pos="3389"/>
        </w:tabs>
        <w:spacing w:after="0" w:line="240" w:lineRule="auto"/>
        <w:ind w:firstLine="709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F152DF" w:rsidRPr="00B03128" w:rsidRDefault="00F152DF" w:rsidP="00F152DF">
      <w:pPr>
        <w:pStyle w:val="30"/>
        <w:shd w:val="clear" w:color="auto" w:fill="auto"/>
        <w:tabs>
          <w:tab w:val="left" w:leader="underscore" w:pos="3389"/>
        </w:tabs>
        <w:spacing w:after="0" w:line="240" w:lineRule="auto"/>
        <w:ind w:firstLine="709"/>
        <w:jc w:val="both"/>
        <w:rPr>
          <w:rFonts w:ascii="Arial" w:hAnsi="Arial" w:cs="Arial"/>
          <w:b w:val="0"/>
          <w:iCs/>
          <w:sz w:val="24"/>
          <w:szCs w:val="24"/>
        </w:rPr>
      </w:pPr>
      <w:r w:rsidRPr="00B03128">
        <w:rPr>
          <w:rFonts w:ascii="Arial" w:hAnsi="Arial" w:cs="Arial"/>
          <w:b w:val="0"/>
          <w:sz w:val="24"/>
          <w:szCs w:val="24"/>
        </w:rPr>
        <w:t>Статья 5. Иные межбюджетные трансферты, предоставляемые из бюджета</w:t>
      </w:r>
      <w:r w:rsidRPr="00B03128">
        <w:rPr>
          <w:rStyle w:val="513pt"/>
          <w:rFonts w:ascii="Arial" w:hAnsi="Arial" w:cs="Arial"/>
          <w:i w:val="0"/>
          <w:sz w:val="24"/>
          <w:szCs w:val="24"/>
        </w:rPr>
        <w:t xml:space="preserve"> </w:t>
      </w:r>
      <w:proofErr w:type="spellStart"/>
      <w:r w:rsidRPr="00B03128">
        <w:rPr>
          <w:rFonts w:ascii="Arial" w:hAnsi="Arial" w:cs="Arial"/>
          <w:b w:val="0"/>
          <w:iCs/>
          <w:sz w:val="24"/>
          <w:szCs w:val="24"/>
        </w:rPr>
        <w:t>Сидоровского</w:t>
      </w:r>
      <w:proofErr w:type="spellEnd"/>
      <w:r w:rsidRPr="00B03128">
        <w:rPr>
          <w:rFonts w:ascii="Arial" w:hAnsi="Arial" w:cs="Arial"/>
          <w:b w:val="0"/>
          <w:iCs/>
          <w:sz w:val="24"/>
          <w:szCs w:val="24"/>
        </w:rPr>
        <w:t xml:space="preserve"> сельсовета </w:t>
      </w:r>
      <w:proofErr w:type="spellStart"/>
      <w:r w:rsidRPr="00B03128">
        <w:rPr>
          <w:rFonts w:ascii="Arial" w:hAnsi="Arial" w:cs="Arial"/>
          <w:b w:val="0"/>
          <w:iCs/>
          <w:sz w:val="24"/>
          <w:szCs w:val="24"/>
        </w:rPr>
        <w:t>Колыванского</w:t>
      </w:r>
      <w:proofErr w:type="spellEnd"/>
      <w:r w:rsidRPr="00B03128">
        <w:rPr>
          <w:rFonts w:ascii="Arial" w:hAnsi="Arial" w:cs="Arial"/>
          <w:b w:val="0"/>
          <w:iCs/>
          <w:sz w:val="24"/>
          <w:szCs w:val="24"/>
        </w:rPr>
        <w:t xml:space="preserve"> района Новосибирской области</w:t>
      </w:r>
    </w:p>
    <w:p w:rsidR="00F152DF" w:rsidRPr="00B03128" w:rsidRDefault="00F152DF" w:rsidP="00F152DF">
      <w:pPr>
        <w:rPr>
          <w:rFonts w:ascii="Arial" w:hAnsi="Arial" w:cs="Arial"/>
          <w:bCs/>
          <w:iCs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1. Утвердить объем иных межбюджетных трансфертов, предоставляемых из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бюджета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в бюджет других</w:t>
      </w:r>
      <w:r w:rsidRPr="00B03128">
        <w:rPr>
          <w:rFonts w:ascii="Arial" w:hAnsi="Arial" w:cs="Arial"/>
        </w:rPr>
        <w:t xml:space="preserve"> бюджетов бюджетной системы Российской Федерации на 2024 год в сумме 17 000,00 рублей, на 2025 год в сумме 17 000,00 рублей, на 2026 год в сумме 17 000,00 рублей, согласно </w:t>
      </w:r>
      <w:r w:rsidRPr="00B03128">
        <w:rPr>
          <w:rStyle w:val="20"/>
          <w:rFonts w:ascii="Arial" w:hAnsi="Arial" w:cs="Arial"/>
          <w:b w:val="0"/>
          <w:sz w:val="24"/>
          <w:szCs w:val="24"/>
        </w:rPr>
        <w:t xml:space="preserve">Приложению 6 </w:t>
      </w:r>
      <w:r w:rsidRPr="00B03128">
        <w:rPr>
          <w:rFonts w:ascii="Arial" w:hAnsi="Arial" w:cs="Arial"/>
        </w:rPr>
        <w:t>к настоящему Решению.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color w:val="FF0000"/>
        </w:rPr>
      </w:pPr>
    </w:p>
    <w:p w:rsidR="00F152DF" w:rsidRPr="00B03128" w:rsidRDefault="00F152DF" w:rsidP="00F152DF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09"/>
        <w:rPr>
          <w:rStyle w:val="513pt"/>
          <w:rFonts w:ascii="Arial" w:hAnsi="Arial" w:cs="Arial"/>
          <w:sz w:val="24"/>
          <w:szCs w:val="24"/>
        </w:rPr>
      </w:pPr>
      <w:r w:rsidRPr="00B03128">
        <w:rPr>
          <w:rStyle w:val="513pt0"/>
          <w:rFonts w:ascii="Arial" w:hAnsi="Arial" w:cs="Arial"/>
          <w:sz w:val="24"/>
          <w:szCs w:val="24"/>
        </w:rPr>
        <w:t>Статья 6. Дорожный фонд</w:t>
      </w:r>
      <w:r w:rsidRPr="00B03128">
        <w:rPr>
          <w:rStyle w:val="513pt"/>
          <w:rFonts w:ascii="Arial" w:hAnsi="Arial" w:cs="Arial"/>
          <w:sz w:val="24"/>
          <w:szCs w:val="24"/>
        </w:rPr>
        <w:t xml:space="preserve"> </w:t>
      </w:r>
      <w:proofErr w:type="spellStart"/>
      <w:r w:rsidRPr="00B03128">
        <w:rPr>
          <w:rStyle w:val="513pt"/>
          <w:rFonts w:ascii="Arial" w:hAnsi="Arial" w:cs="Arial"/>
          <w:sz w:val="24"/>
          <w:szCs w:val="24"/>
        </w:rPr>
        <w:t>Сидоровского</w:t>
      </w:r>
      <w:proofErr w:type="spellEnd"/>
      <w:r w:rsidRPr="00B03128">
        <w:rPr>
          <w:rStyle w:val="513pt"/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B03128">
        <w:rPr>
          <w:rStyle w:val="513pt"/>
          <w:rFonts w:ascii="Arial" w:hAnsi="Arial" w:cs="Arial"/>
          <w:sz w:val="24"/>
          <w:szCs w:val="24"/>
        </w:rPr>
        <w:t>Колыванского</w:t>
      </w:r>
      <w:proofErr w:type="spellEnd"/>
      <w:r w:rsidRPr="00B03128">
        <w:rPr>
          <w:rStyle w:val="513pt"/>
          <w:rFonts w:ascii="Arial" w:hAnsi="Arial" w:cs="Arial"/>
          <w:sz w:val="24"/>
          <w:szCs w:val="24"/>
        </w:rPr>
        <w:t xml:space="preserve"> района Новосибирской области</w:t>
      </w:r>
    </w:p>
    <w:p w:rsidR="00F152DF" w:rsidRPr="00B03128" w:rsidRDefault="00F152DF" w:rsidP="00F152DF">
      <w:pPr>
        <w:pStyle w:val="50"/>
        <w:shd w:val="clear" w:color="auto" w:fill="auto"/>
        <w:tabs>
          <w:tab w:val="left" w:leader="underscore" w:pos="4806"/>
        </w:tabs>
        <w:spacing w:line="240" w:lineRule="auto"/>
        <w:ind w:firstLine="709"/>
        <w:rPr>
          <w:rFonts w:ascii="Arial" w:hAnsi="Arial" w:cs="Arial"/>
          <w:b w:val="0"/>
          <w:i w:val="0"/>
          <w:sz w:val="24"/>
          <w:szCs w:val="24"/>
        </w:rPr>
      </w:pPr>
    </w:p>
    <w:p w:rsidR="00F152DF" w:rsidRPr="00B03128" w:rsidRDefault="00F152DF" w:rsidP="00F152DF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1. Утвердить объем бюджетных ассигнований дорожного фонда </w:t>
      </w:r>
      <w:proofErr w:type="spellStart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сельсовета </w:t>
      </w:r>
      <w:proofErr w:type="spellStart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района Новосибирской области</w:t>
      </w:r>
      <w:r w:rsidRPr="00B03128">
        <w:rPr>
          <w:rFonts w:ascii="Arial" w:hAnsi="Arial" w:cs="Arial"/>
        </w:rPr>
        <w:t>:</w:t>
      </w:r>
    </w:p>
    <w:p w:rsidR="00F152DF" w:rsidRPr="00B03128" w:rsidRDefault="00F152DF" w:rsidP="00F152DF">
      <w:pPr>
        <w:tabs>
          <w:tab w:val="left" w:leader="underscore" w:pos="1798"/>
          <w:tab w:val="left" w:leader="underscore" w:pos="4308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1) на 2024 год в сумме 2 659 850,00 рублей;</w:t>
      </w:r>
    </w:p>
    <w:p w:rsidR="00F152DF" w:rsidRPr="00B03128" w:rsidRDefault="00F152DF" w:rsidP="00F152DF">
      <w:pPr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ind w:firstLine="822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2) на 2025 год в сумме 837 400,00 рублей, на 2026 год в сумме 844 000,00 рублей.</w:t>
      </w:r>
    </w:p>
    <w:p w:rsidR="00F152DF" w:rsidRPr="00B03128" w:rsidRDefault="00F152DF" w:rsidP="00F152DF">
      <w:pPr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ind w:firstLine="822"/>
        <w:jc w:val="both"/>
        <w:rPr>
          <w:rFonts w:ascii="Arial" w:hAnsi="Arial" w:cs="Arial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Статья 7. Источники финансирования дефицита бюджета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Установить источники финансирования дефицита местного бюджета на 2024 год и плановый период 2025 и 2026 годов согласно приложению 7 к настоящему Решению.</w:t>
      </w:r>
    </w:p>
    <w:p w:rsidR="00F152DF" w:rsidRPr="00B03128" w:rsidRDefault="00F152DF" w:rsidP="00F152DF">
      <w:pPr>
        <w:tabs>
          <w:tab w:val="left" w:leader="underscore" w:pos="9959"/>
        </w:tabs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Статья 8. Муниципальные внутренние заимствования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1. Муниципальные внутренние заимствования</w:t>
      </w:r>
      <w:r w:rsidRPr="00B03128">
        <w:rPr>
          <w:rFonts w:ascii="Arial" w:eastAsia="Microsoft Sans Serif" w:hAnsi="Arial" w:cs="Arial"/>
        </w:rPr>
        <w:t xml:space="preserve">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</w:t>
      </w:r>
      <w:r w:rsidRPr="00B03128">
        <w:rPr>
          <w:rFonts w:ascii="Arial" w:hAnsi="Arial" w:cs="Arial"/>
        </w:rPr>
        <w:t xml:space="preserve"> области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на 2024 год и плановый период 2025 </w:t>
      </w:r>
      <w:r w:rsidRPr="00B03128">
        <w:rPr>
          <w:rFonts w:ascii="Arial" w:hAnsi="Arial" w:cs="Arial"/>
        </w:rPr>
        <w:t>и 2026 годов - не предусматриваются.</w:t>
      </w:r>
    </w:p>
    <w:p w:rsidR="00F152DF" w:rsidRPr="00B03128" w:rsidRDefault="00F152DF" w:rsidP="00F152DF">
      <w:pPr>
        <w:tabs>
          <w:tab w:val="left" w:leader="underscore" w:pos="6300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2. Предоставить право администрации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 области </w:t>
      </w:r>
      <w:r w:rsidRPr="00B03128">
        <w:rPr>
          <w:rFonts w:ascii="Arial" w:hAnsi="Arial" w:cs="Arial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r w:rsidRPr="00B03128">
        <w:rPr>
          <w:rStyle w:val="21"/>
          <w:rFonts w:ascii="Arial" w:hAnsi="Arial" w:cs="Arial"/>
          <w:sz w:val="24"/>
          <w:szCs w:val="24"/>
        </w:rPr>
        <w:t xml:space="preserve">пунктом 2 статьи 93.6 </w:t>
      </w:r>
      <w:r w:rsidRPr="00B03128">
        <w:rPr>
          <w:rFonts w:ascii="Arial" w:hAnsi="Arial" w:cs="Arial"/>
        </w:rPr>
        <w:t>Бюджетного кодекса Российской Федерации.</w:t>
      </w:r>
    </w:p>
    <w:p w:rsidR="00F152DF" w:rsidRPr="00B03128" w:rsidRDefault="00F152DF" w:rsidP="00F152DF">
      <w:pPr>
        <w:tabs>
          <w:tab w:val="left" w:leader="underscore" w:pos="6300"/>
        </w:tabs>
        <w:ind w:firstLine="709"/>
        <w:jc w:val="both"/>
        <w:rPr>
          <w:rFonts w:ascii="Arial" w:hAnsi="Arial" w:cs="Arial"/>
          <w:bCs/>
          <w:iCs/>
        </w:rPr>
      </w:pPr>
    </w:p>
    <w:p w:rsidR="00F152DF" w:rsidRPr="00B03128" w:rsidRDefault="00F152DF" w:rsidP="00F152DF">
      <w:pPr>
        <w:tabs>
          <w:tab w:val="left" w:leader="underscore" w:pos="9959"/>
        </w:tabs>
        <w:ind w:firstLine="709"/>
        <w:jc w:val="both"/>
        <w:rPr>
          <w:rStyle w:val="513pt"/>
          <w:rFonts w:ascii="Arial" w:hAnsi="Arial" w:cs="Arial"/>
          <w:b w:val="0"/>
          <w:bCs w:val="0"/>
          <w:i w:val="0"/>
          <w:iCs w:val="0"/>
          <w:sz w:val="24"/>
          <w:szCs w:val="24"/>
        </w:rPr>
      </w:pPr>
      <w:r w:rsidRPr="00B03128">
        <w:rPr>
          <w:rFonts w:ascii="Arial" w:hAnsi="Arial" w:cs="Arial"/>
        </w:rPr>
        <w:t xml:space="preserve">Статья 9. Предоставление муниципальных гарантий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в валюте Российской Федерации</w:t>
      </w:r>
    </w:p>
    <w:p w:rsidR="00F152DF" w:rsidRPr="00B03128" w:rsidRDefault="00F152DF" w:rsidP="00F152DF">
      <w:pPr>
        <w:pStyle w:val="50"/>
        <w:shd w:val="clear" w:color="auto" w:fill="auto"/>
        <w:spacing w:line="240" w:lineRule="auto"/>
        <w:ind w:firstLine="709"/>
        <w:rPr>
          <w:rFonts w:ascii="Arial" w:hAnsi="Arial" w:cs="Arial"/>
          <w:b w:val="0"/>
          <w:i w:val="0"/>
          <w:sz w:val="24"/>
          <w:szCs w:val="24"/>
        </w:rPr>
      </w:pPr>
    </w:p>
    <w:p w:rsidR="00F152DF" w:rsidRPr="00B03128" w:rsidRDefault="00F152DF" w:rsidP="00F152DF">
      <w:pPr>
        <w:ind w:firstLine="54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Предоставление муниципальных гарантий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в 2024 году и плановом периоде 2025 и 2026 годов – не предусматривается.</w:t>
      </w:r>
    </w:p>
    <w:p w:rsidR="00F152DF" w:rsidRPr="00B03128" w:rsidRDefault="00F152DF" w:rsidP="00F152DF">
      <w:pPr>
        <w:tabs>
          <w:tab w:val="left" w:leader="underscore" w:pos="8162"/>
        </w:tabs>
        <w:jc w:val="both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8162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B03128">
        <w:rPr>
          <w:rFonts w:ascii="Arial" w:hAnsi="Arial" w:cs="Arial"/>
          <w:lang w:eastAsia="en-US"/>
        </w:rPr>
        <w:t>Статья 10. Муниципальные программы</w:t>
      </w:r>
      <w:r w:rsidRPr="00B03128">
        <w:rPr>
          <w:rFonts w:ascii="Arial" w:hAnsi="Arial" w:cs="Arial"/>
          <w:bCs/>
          <w:iCs/>
          <w:shd w:val="clear" w:color="auto" w:fill="FFFFFF"/>
        </w:rPr>
        <w:t xml:space="preserve"> </w:t>
      </w:r>
      <w:proofErr w:type="spellStart"/>
      <w:r w:rsidRPr="00B03128">
        <w:rPr>
          <w:rFonts w:ascii="Arial" w:hAnsi="Arial" w:cs="Arial"/>
          <w:bCs/>
          <w:iCs/>
          <w:lang w:eastAsia="en-US"/>
        </w:rPr>
        <w:t>Сидоровского</w:t>
      </w:r>
      <w:proofErr w:type="spellEnd"/>
      <w:r w:rsidRPr="00B03128">
        <w:rPr>
          <w:rFonts w:ascii="Arial" w:hAnsi="Arial" w:cs="Arial"/>
          <w:bCs/>
          <w:iCs/>
          <w:lang w:eastAsia="en-US"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  <w:lang w:eastAsia="en-US"/>
        </w:rPr>
        <w:t>Колыванского</w:t>
      </w:r>
      <w:proofErr w:type="spellEnd"/>
      <w:r w:rsidRPr="00B03128">
        <w:rPr>
          <w:rFonts w:ascii="Arial" w:hAnsi="Arial" w:cs="Arial"/>
          <w:bCs/>
          <w:iCs/>
          <w:lang w:eastAsia="en-US"/>
        </w:rPr>
        <w:t xml:space="preserve"> района Новосибирской области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bCs/>
          <w:iCs/>
          <w:lang w:eastAsia="en-US"/>
        </w:rPr>
      </w:pPr>
    </w:p>
    <w:p w:rsidR="00F152DF" w:rsidRPr="00B03128" w:rsidRDefault="00F152DF" w:rsidP="00F152DF">
      <w:pPr>
        <w:tabs>
          <w:tab w:val="left" w:leader="underscore" w:pos="4828"/>
        </w:tabs>
        <w:ind w:firstLine="709"/>
        <w:jc w:val="both"/>
        <w:rPr>
          <w:rFonts w:ascii="Arial" w:hAnsi="Arial" w:cs="Arial"/>
          <w:lang w:eastAsia="en-US"/>
        </w:rPr>
      </w:pPr>
      <w:r w:rsidRPr="00B03128">
        <w:rPr>
          <w:rFonts w:ascii="Arial" w:hAnsi="Arial" w:cs="Arial"/>
          <w:lang w:eastAsia="en-US"/>
        </w:rPr>
        <w:t xml:space="preserve">1. В 2024-2026 годах финансирование мероприятий, предусмотренных </w:t>
      </w:r>
      <w:proofErr w:type="gramStart"/>
      <w:r w:rsidRPr="00B03128">
        <w:rPr>
          <w:rFonts w:ascii="Arial" w:hAnsi="Arial" w:cs="Arial"/>
          <w:lang w:eastAsia="en-US"/>
        </w:rPr>
        <w:t>муниципальными программами</w:t>
      </w:r>
      <w:proofErr w:type="gramEnd"/>
      <w:r w:rsidRPr="00B03128">
        <w:rPr>
          <w:rFonts w:ascii="Arial" w:hAnsi="Arial" w:cs="Arial"/>
          <w:lang w:eastAsia="en-US"/>
        </w:rPr>
        <w:t xml:space="preserve"> отсутствуют.</w:t>
      </w:r>
    </w:p>
    <w:p w:rsidR="00F152DF" w:rsidRPr="00B03128" w:rsidRDefault="00F152DF" w:rsidP="00F152DF">
      <w:pPr>
        <w:tabs>
          <w:tab w:val="left" w:leader="underscore" w:pos="4828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B03128">
        <w:rPr>
          <w:rFonts w:ascii="Arial" w:hAnsi="Arial" w:cs="Arial"/>
          <w:lang w:eastAsia="en-US"/>
        </w:rPr>
        <w:t>2. 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Pr="00B03128">
        <w:rPr>
          <w:rFonts w:ascii="Arial" w:hAnsi="Arial" w:cs="Arial"/>
          <w:bCs/>
          <w:iCs/>
          <w:shd w:val="clear" w:color="auto" w:fill="FFFFFF"/>
        </w:rPr>
        <w:t xml:space="preserve"> </w:t>
      </w:r>
      <w:proofErr w:type="spellStart"/>
      <w:r w:rsidRPr="00B03128">
        <w:rPr>
          <w:rFonts w:ascii="Arial" w:hAnsi="Arial" w:cs="Arial"/>
          <w:bCs/>
          <w:iCs/>
          <w:lang w:eastAsia="en-US"/>
        </w:rPr>
        <w:t>Сидоровского</w:t>
      </w:r>
      <w:proofErr w:type="spellEnd"/>
      <w:r w:rsidRPr="00B03128">
        <w:rPr>
          <w:rFonts w:ascii="Arial" w:hAnsi="Arial" w:cs="Arial"/>
          <w:bCs/>
          <w:iCs/>
          <w:lang w:eastAsia="en-US"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  <w:lang w:eastAsia="en-US"/>
        </w:rPr>
        <w:t>Колыванского</w:t>
      </w:r>
      <w:proofErr w:type="spellEnd"/>
      <w:r w:rsidRPr="00B03128">
        <w:rPr>
          <w:rFonts w:ascii="Arial" w:hAnsi="Arial" w:cs="Arial"/>
          <w:bCs/>
          <w:iCs/>
          <w:lang w:eastAsia="en-US"/>
        </w:rPr>
        <w:t xml:space="preserve"> района Новосибирской области.</w:t>
      </w:r>
    </w:p>
    <w:p w:rsidR="00F152DF" w:rsidRPr="00B03128" w:rsidRDefault="00F152DF" w:rsidP="00F152DF">
      <w:pPr>
        <w:tabs>
          <w:tab w:val="left" w:leader="underscore" w:pos="4828"/>
        </w:tabs>
        <w:ind w:firstLine="709"/>
        <w:jc w:val="both"/>
        <w:rPr>
          <w:rFonts w:ascii="Arial" w:hAnsi="Arial" w:cs="Arial"/>
          <w:bCs/>
          <w:iCs/>
          <w:lang w:eastAsia="en-US"/>
        </w:rPr>
      </w:pPr>
      <w:r w:rsidRPr="00B03128">
        <w:rPr>
          <w:rFonts w:ascii="Arial" w:hAnsi="Arial" w:cs="Arial"/>
          <w:shd w:val="clear" w:color="auto" w:fill="FFFFFF"/>
        </w:rPr>
        <w:t>Муниципальные программы</w:t>
      </w:r>
      <w:r w:rsidRPr="00B03128">
        <w:rPr>
          <w:rFonts w:ascii="Arial" w:hAnsi="Arial" w:cs="Arial"/>
          <w:bCs/>
          <w:iCs/>
          <w:lang w:eastAsia="en-US"/>
        </w:rPr>
        <w:t xml:space="preserve"> </w:t>
      </w:r>
      <w:proofErr w:type="spellStart"/>
      <w:r w:rsidRPr="00B03128">
        <w:rPr>
          <w:rFonts w:ascii="Arial" w:hAnsi="Arial" w:cs="Arial"/>
          <w:lang w:eastAsia="en-US"/>
        </w:rPr>
        <w:t>Сидоровского</w:t>
      </w:r>
      <w:proofErr w:type="spellEnd"/>
      <w:r w:rsidRPr="00B03128">
        <w:rPr>
          <w:rFonts w:ascii="Arial" w:hAnsi="Arial" w:cs="Arial"/>
          <w:lang w:eastAsia="en-US"/>
        </w:rPr>
        <w:t xml:space="preserve"> сельсовета </w:t>
      </w:r>
      <w:proofErr w:type="spellStart"/>
      <w:r w:rsidRPr="00B03128">
        <w:rPr>
          <w:rFonts w:ascii="Arial" w:hAnsi="Arial" w:cs="Arial"/>
          <w:lang w:eastAsia="en-US"/>
        </w:rPr>
        <w:t>Колыванского</w:t>
      </w:r>
      <w:proofErr w:type="spellEnd"/>
      <w:r w:rsidRPr="00B03128">
        <w:rPr>
          <w:rFonts w:ascii="Arial" w:hAnsi="Arial" w:cs="Arial"/>
          <w:lang w:eastAsia="en-US"/>
        </w:rPr>
        <w:t xml:space="preserve"> района Новосибирской области</w:t>
      </w:r>
      <w:r w:rsidRPr="00B03128">
        <w:rPr>
          <w:rFonts w:ascii="Arial" w:hAnsi="Arial" w:cs="Arial"/>
          <w:shd w:val="clear" w:color="auto" w:fill="FFFFFF"/>
        </w:rPr>
        <w:t xml:space="preserve">, </w:t>
      </w:r>
      <w:r w:rsidRPr="00B03128">
        <w:rPr>
          <w:rFonts w:ascii="Arial" w:hAnsi="Arial" w:cs="Arial"/>
          <w:bCs/>
          <w:iCs/>
          <w:lang w:eastAsia="en-US"/>
        </w:rPr>
        <w:t>не включенные в перечень, не подлежат финансированию в 2024-2026 годах.</w:t>
      </w:r>
    </w:p>
    <w:p w:rsidR="00F152DF" w:rsidRPr="00B03128" w:rsidRDefault="00F152DF" w:rsidP="00F152DF">
      <w:pPr>
        <w:tabs>
          <w:tab w:val="left" w:leader="underscore" w:pos="8162"/>
        </w:tabs>
        <w:ind w:firstLine="709"/>
        <w:jc w:val="both"/>
        <w:rPr>
          <w:rFonts w:ascii="Arial" w:hAnsi="Arial" w:cs="Arial"/>
          <w:bCs/>
          <w:iCs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Статья 11. Возврат остатков субсидий, предоставленных из местного бюджета муниципальным учреждениям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color w:val="FF0000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lastRenderedPageBreak/>
        <w:t xml:space="preserve">1. Остатки не использованных в текущем финансовом году субсидий, предоставленных из местного бюджета муниципальным бюджетным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учреждениям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 области,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</w:t>
      </w:r>
      <w:r w:rsidRPr="00B03128">
        <w:rPr>
          <w:rFonts w:ascii="Arial" w:hAnsi="Arial" w:cs="Arial"/>
          <w:bCs/>
          <w:iCs/>
        </w:rPr>
        <w:t xml:space="preserve">муниципальным автономным учреждениям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Новосибирской области на финансовое обеспечение выполнения ими муниципального задания, </w:t>
      </w:r>
      <w:r w:rsidRPr="00B03128">
        <w:rPr>
          <w:rFonts w:ascii="Arial" w:hAnsi="Arial" w:cs="Arial"/>
        </w:rPr>
        <w:t xml:space="preserve">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8278"/>
        </w:tabs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Статья 12. Муниципальный внутренний долг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Fonts w:ascii="Arial" w:hAnsi="Arial" w:cs="Arial"/>
          <w:color w:val="FF0000"/>
        </w:rPr>
        <w:t xml:space="preserve"> </w:t>
      </w:r>
      <w:r w:rsidRPr="00B03128">
        <w:rPr>
          <w:rFonts w:ascii="Arial" w:hAnsi="Arial" w:cs="Arial"/>
        </w:rPr>
        <w:t>и расходы на его обслуживание</w:t>
      </w:r>
    </w:p>
    <w:p w:rsidR="00F152DF" w:rsidRPr="00B03128" w:rsidRDefault="00F152DF" w:rsidP="00F152DF">
      <w:pPr>
        <w:tabs>
          <w:tab w:val="left" w:leader="underscore" w:pos="8278"/>
        </w:tabs>
        <w:ind w:firstLine="709"/>
        <w:jc w:val="both"/>
        <w:rPr>
          <w:rFonts w:ascii="Arial" w:hAnsi="Arial" w:cs="Arial"/>
          <w:color w:val="FF0000"/>
        </w:rPr>
      </w:pPr>
    </w:p>
    <w:p w:rsidR="00F152DF" w:rsidRPr="00B03128" w:rsidRDefault="00F152DF" w:rsidP="00F152DF">
      <w:pPr>
        <w:widowControl w:val="0"/>
        <w:numPr>
          <w:ilvl w:val="0"/>
          <w:numId w:val="5"/>
        </w:numPr>
        <w:tabs>
          <w:tab w:val="left" w:pos="1138"/>
        </w:tabs>
        <w:ind w:firstLine="709"/>
        <w:jc w:val="both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t xml:space="preserve">Установить верхний предел муниципального внутреннего долга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на 1 января 2025 года в сумме 0,00 рублей</w:t>
      </w:r>
      <w:r w:rsidRPr="00B03128">
        <w:rPr>
          <w:rFonts w:ascii="Arial" w:hAnsi="Arial" w:cs="Arial"/>
        </w:rPr>
        <w:t xml:space="preserve">, в том числе верхний предел долга по муниципальным гарантиям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в сумме </w:t>
      </w:r>
      <w:r w:rsidRPr="00B03128">
        <w:rPr>
          <w:rFonts w:ascii="Arial" w:hAnsi="Arial" w:cs="Arial"/>
          <w:bCs/>
          <w:iCs/>
        </w:rPr>
        <w:t xml:space="preserve">0,00 рублей,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на 1 января 2026 </w:t>
      </w:r>
      <w:r w:rsidRPr="00B03128">
        <w:rPr>
          <w:rFonts w:ascii="Arial" w:hAnsi="Arial" w:cs="Arial"/>
        </w:rPr>
        <w:t xml:space="preserve">года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 xml:space="preserve">, в том числе верхний предел долга по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муниципальным гарантиям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, </w:t>
      </w:r>
      <w:r w:rsidRPr="00B03128">
        <w:rPr>
          <w:rFonts w:ascii="Arial" w:hAnsi="Arial" w:cs="Arial"/>
        </w:rPr>
        <w:t xml:space="preserve">и на 1 января 2027 года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 xml:space="preserve">, в том числе верхний предел долга по муниципальным гарантиям </w:t>
      </w:r>
      <w:r w:rsidRPr="00B03128">
        <w:rPr>
          <w:rFonts w:ascii="Arial" w:hAnsi="Arial" w:cs="Arial"/>
        </w:rPr>
        <w:tab/>
      </w:r>
      <w:r w:rsidRPr="00B03128">
        <w:rPr>
          <w:rStyle w:val="212pt"/>
          <w:rFonts w:ascii="Arial" w:hAnsi="Arial" w:cs="Arial"/>
          <w:b w:val="0"/>
          <w:i w:val="0"/>
        </w:rPr>
        <w:t xml:space="preserve">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 xml:space="preserve"> .</w:t>
      </w:r>
    </w:p>
    <w:p w:rsidR="00F152DF" w:rsidRPr="00B03128" w:rsidRDefault="00F152DF" w:rsidP="00F152DF">
      <w:pPr>
        <w:widowControl w:val="0"/>
        <w:numPr>
          <w:ilvl w:val="0"/>
          <w:numId w:val="5"/>
        </w:numPr>
        <w:tabs>
          <w:tab w:val="left" w:pos="1162"/>
        </w:tabs>
        <w:ind w:firstLine="709"/>
        <w:jc w:val="both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t xml:space="preserve">Установить объем расходов местного бюджета на обслуживание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муниципального долга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на 2024 год </w:t>
      </w:r>
      <w:r w:rsidRPr="00B03128">
        <w:rPr>
          <w:rFonts w:ascii="Arial" w:hAnsi="Arial" w:cs="Arial"/>
        </w:rPr>
        <w:t xml:space="preserve">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 xml:space="preserve">, на 2025 год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 xml:space="preserve"> и на 2026 год в сумме </w:t>
      </w:r>
      <w:r w:rsidRPr="00B03128">
        <w:rPr>
          <w:rFonts w:ascii="Arial" w:hAnsi="Arial" w:cs="Arial"/>
          <w:bCs/>
          <w:iCs/>
        </w:rPr>
        <w:t>0,00 рублей</w:t>
      </w:r>
      <w:r w:rsidRPr="00B03128">
        <w:rPr>
          <w:rFonts w:ascii="Arial" w:hAnsi="Arial" w:cs="Arial"/>
        </w:rPr>
        <w:t>.</w:t>
      </w:r>
    </w:p>
    <w:p w:rsidR="00F152DF" w:rsidRPr="00B03128" w:rsidRDefault="00F152DF" w:rsidP="00F152DF">
      <w:pPr>
        <w:tabs>
          <w:tab w:val="left" w:pos="1162"/>
        </w:tabs>
        <w:jc w:val="both"/>
        <w:rPr>
          <w:rFonts w:ascii="Arial" w:hAnsi="Arial" w:cs="Arial"/>
          <w:bCs/>
          <w:iCs/>
        </w:rPr>
      </w:pPr>
    </w:p>
    <w:p w:rsidR="00F152DF" w:rsidRPr="00B03128" w:rsidRDefault="00F152DF" w:rsidP="00F152DF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bookmarkStart w:id="4" w:name="bookmark3"/>
      <w:r w:rsidRPr="00B03128">
        <w:rPr>
          <w:rFonts w:ascii="Arial" w:hAnsi="Arial" w:cs="Arial"/>
          <w:b w:val="0"/>
          <w:sz w:val="24"/>
          <w:szCs w:val="24"/>
        </w:rPr>
        <w:t>Статья 13. Особенности использования остатков средств местного бюджета на начало текущего финансового года</w:t>
      </w:r>
      <w:bookmarkEnd w:id="4"/>
    </w:p>
    <w:p w:rsidR="00F152DF" w:rsidRPr="00B03128" w:rsidRDefault="00F152DF" w:rsidP="00F152DF">
      <w:pPr>
        <w:pStyle w:val="11"/>
        <w:keepNext/>
        <w:keepLines/>
        <w:shd w:val="clear" w:color="auto" w:fill="auto"/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</w:p>
    <w:p w:rsidR="00F152DF" w:rsidRPr="00B03128" w:rsidRDefault="00F152DF" w:rsidP="00F152DF">
      <w:p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>муниципальных контрактов на</w:t>
      </w:r>
      <w:r w:rsidRPr="00B03128">
        <w:rPr>
          <w:rFonts w:ascii="Arial" w:hAnsi="Arial" w:cs="Arial"/>
        </w:rPr>
        <w:t xml:space="preserve">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F152DF" w:rsidRPr="00B03128" w:rsidRDefault="00F152DF" w:rsidP="00F152DF">
      <w:pPr>
        <w:ind w:firstLine="760"/>
        <w:jc w:val="both"/>
        <w:rPr>
          <w:rFonts w:ascii="Arial" w:hAnsi="Arial" w:cs="Arial"/>
        </w:rPr>
      </w:pPr>
    </w:p>
    <w:p w:rsidR="00F152DF" w:rsidRPr="00B03128" w:rsidRDefault="00F152DF" w:rsidP="00F152DF">
      <w:pPr>
        <w:pStyle w:val="11"/>
        <w:keepNext/>
        <w:keepLines/>
        <w:shd w:val="clear" w:color="auto" w:fill="auto"/>
        <w:tabs>
          <w:tab w:val="left" w:leader="underscore" w:pos="8421"/>
        </w:tabs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  <w:bookmarkStart w:id="5" w:name="bookmark4"/>
      <w:r w:rsidRPr="00B03128">
        <w:rPr>
          <w:rFonts w:ascii="Arial" w:hAnsi="Arial" w:cs="Arial"/>
          <w:b w:val="0"/>
          <w:sz w:val="24"/>
          <w:szCs w:val="24"/>
        </w:rPr>
        <w:t>Статья 14. Особенности исполнения местного бюджета в 2024 году</w:t>
      </w:r>
      <w:bookmarkEnd w:id="5"/>
    </w:p>
    <w:p w:rsidR="00F152DF" w:rsidRPr="00B03128" w:rsidRDefault="00F152DF" w:rsidP="00F152DF">
      <w:pPr>
        <w:pStyle w:val="11"/>
        <w:keepNext/>
        <w:keepLines/>
        <w:shd w:val="clear" w:color="auto" w:fill="auto"/>
        <w:tabs>
          <w:tab w:val="left" w:leader="underscore" w:pos="8421"/>
        </w:tabs>
        <w:spacing w:before="0" w:after="0" w:line="240" w:lineRule="auto"/>
        <w:ind w:firstLine="709"/>
        <w:rPr>
          <w:rFonts w:ascii="Arial" w:hAnsi="Arial" w:cs="Arial"/>
          <w:b w:val="0"/>
          <w:sz w:val="24"/>
          <w:szCs w:val="24"/>
        </w:rPr>
      </w:pPr>
    </w:p>
    <w:p w:rsidR="00F152DF" w:rsidRPr="00B03128" w:rsidRDefault="00F152DF" w:rsidP="00F152DF">
      <w:p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1. Установить в соответствии с пунктом 8 статьи 217 Бюджетного кодекса Российской Федерации следующие основания для внесения в 2024 году </w:t>
      </w:r>
      <w:r w:rsidRPr="00B03128">
        <w:rPr>
          <w:rFonts w:ascii="Arial" w:hAnsi="Arial" w:cs="Arial"/>
        </w:rPr>
        <w:lastRenderedPageBreak/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262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090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205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изменение бюджетных ассигнований в части </w:t>
      </w:r>
      <w:proofErr w:type="spellStart"/>
      <w:r w:rsidRPr="00B03128">
        <w:rPr>
          <w:rFonts w:ascii="Arial" w:hAnsi="Arial" w:cs="Arial"/>
        </w:rPr>
        <w:t>софинансирования</w:t>
      </w:r>
      <w:proofErr w:type="spellEnd"/>
      <w:r w:rsidRPr="00B03128">
        <w:rPr>
          <w:rFonts w:ascii="Arial" w:hAnsi="Arial" w:cs="Arial"/>
        </w:rPr>
        <w:t xml:space="preserve">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205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066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071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</w:t>
      </w:r>
      <w:r w:rsidRPr="00B03128">
        <w:rPr>
          <w:rFonts w:ascii="Arial" w:hAnsi="Arial" w:cs="Arial"/>
        </w:rPr>
        <w:lastRenderedPageBreak/>
        <w:t xml:space="preserve">средств из областного (районного) бюджета и (или) правового акта, определяющего долю </w:t>
      </w:r>
      <w:proofErr w:type="spellStart"/>
      <w:r w:rsidRPr="00B03128">
        <w:rPr>
          <w:rFonts w:ascii="Arial" w:hAnsi="Arial" w:cs="Arial"/>
        </w:rPr>
        <w:t>софинансирования</w:t>
      </w:r>
      <w:proofErr w:type="spellEnd"/>
      <w:r w:rsidRPr="00B03128">
        <w:rPr>
          <w:rFonts w:ascii="Arial" w:hAnsi="Arial" w:cs="Arial"/>
        </w:rPr>
        <w:t xml:space="preserve"> расходного обязательства из областного (районного) бюджета;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071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390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tabs>
          <w:tab w:val="left" w:pos="1390"/>
        </w:tabs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B03128">
        <w:rPr>
          <w:rFonts w:ascii="Arial" w:hAnsi="Arial" w:cs="Arial"/>
        </w:rPr>
        <w:t>софинансирования</w:t>
      </w:r>
      <w:proofErr w:type="spellEnd"/>
      <w:r w:rsidRPr="00B03128">
        <w:rPr>
          <w:rFonts w:ascii="Arial" w:hAnsi="Arial" w:cs="Arial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F152DF" w:rsidRPr="00B03128" w:rsidRDefault="00F152DF" w:rsidP="00F152DF">
      <w:pPr>
        <w:widowControl w:val="0"/>
        <w:numPr>
          <w:ilvl w:val="0"/>
          <w:numId w:val="6"/>
        </w:numPr>
        <w:ind w:firstLine="760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администрации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</w:t>
      </w:r>
      <w:r w:rsidRPr="00B03128">
        <w:rPr>
          <w:rStyle w:val="513pt"/>
          <w:rFonts w:ascii="Arial" w:hAnsi="Arial" w:cs="Arial"/>
          <w:b w:val="0"/>
          <w:i w:val="0"/>
          <w:sz w:val="24"/>
          <w:szCs w:val="24"/>
        </w:rPr>
        <w:t xml:space="preserve"> по погашению </w:t>
      </w:r>
      <w:r w:rsidRPr="00B03128">
        <w:rPr>
          <w:rFonts w:ascii="Arial" w:hAnsi="Arial" w:cs="Arial"/>
        </w:rPr>
        <w:t xml:space="preserve">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области.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bCs/>
        </w:rPr>
      </w:pPr>
      <w:bookmarkStart w:id="6" w:name="bookmark5"/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bCs/>
        </w:rPr>
      </w:pPr>
      <w:r w:rsidRPr="00B03128">
        <w:rPr>
          <w:rFonts w:ascii="Arial" w:hAnsi="Arial" w:cs="Arial"/>
          <w:bCs/>
        </w:rPr>
        <w:t>Статья 15. Вступление в силу настоящего Решения</w:t>
      </w:r>
      <w:bookmarkEnd w:id="6"/>
    </w:p>
    <w:p w:rsidR="00F152DF" w:rsidRPr="00B03128" w:rsidRDefault="00F152DF" w:rsidP="00F152DF">
      <w:pPr>
        <w:ind w:firstLine="709"/>
        <w:jc w:val="both"/>
        <w:rPr>
          <w:rFonts w:ascii="Arial" w:hAnsi="Arial" w:cs="Arial"/>
          <w:bCs/>
        </w:rPr>
      </w:pP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>1. Настоящее Решение вступает в силу с 1 января 2024 года и подлежит официальному опубликованию не позднее 10 дней после его подписания в установленном порядке.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2. Направить настоящее Решение Главе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3. </w:t>
      </w:r>
      <w:r w:rsidRPr="00B03128">
        <w:rPr>
          <w:rFonts w:ascii="Arial" w:hAnsi="Arial" w:cs="Arial"/>
          <w:bCs/>
          <w:iCs/>
        </w:rPr>
        <w:t>Контроль за исполнением настоящего Решения возложить на постоянную депутатскую комиссию по бюджету и налоговой политике.</w:t>
      </w:r>
    </w:p>
    <w:p w:rsidR="00F152DF" w:rsidRPr="00B03128" w:rsidRDefault="00F152DF" w:rsidP="00F152DF">
      <w:pPr>
        <w:ind w:firstLine="709"/>
        <w:jc w:val="both"/>
        <w:rPr>
          <w:rFonts w:ascii="Arial" w:hAnsi="Arial" w:cs="Arial"/>
        </w:rPr>
      </w:pPr>
    </w:p>
    <w:p w:rsidR="00F152DF" w:rsidRPr="00B03128" w:rsidRDefault="00F152DF" w:rsidP="00F152DF">
      <w:pPr>
        <w:tabs>
          <w:tab w:val="left" w:leader="underscore" w:pos="7686"/>
        </w:tabs>
        <w:ind w:firstLine="760"/>
        <w:jc w:val="both"/>
        <w:rPr>
          <w:rFonts w:ascii="Arial" w:hAnsi="Arial" w:cs="Arial"/>
        </w:rPr>
      </w:pPr>
    </w:p>
    <w:p w:rsidR="00F152DF" w:rsidRPr="00B03128" w:rsidRDefault="00F152DF" w:rsidP="00F152DF">
      <w:pPr>
        <w:jc w:val="both"/>
        <w:rPr>
          <w:rFonts w:ascii="Arial" w:hAnsi="Arial" w:cs="Arial"/>
        </w:rPr>
      </w:pPr>
      <w:r w:rsidRPr="00B03128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Глава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                                                                        В.М. </w:t>
      </w:r>
      <w:proofErr w:type="spellStart"/>
      <w:r w:rsidRPr="00B03128">
        <w:rPr>
          <w:rFonts w:ascii="Arial" w:hAnsi="Arial" w:cs="Arial"/>
        </w:rPr>
        <w:t>Халяпин</w:t>
      </w:r>
      <w:proofErr w:type="spellEnd"/>
    </w:p>
    <w:p w:rsidR="00F152DF" w:rsidRPr="00B03128" w:rsidRDefault="00F152DF" w:rsidP="00F152DF">
      <w:pPr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Новосибирской области   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                                                                                         </w:t>
      </w:r>
    </w:p>
    <w:p w:rsidR="00F152DF" w:rsidRPr="00B03128" w:rsidRDefault="00F152DF" w:rsidP="00F152DF">
      <w:pPr>
        <w:jc w:val="both"/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</w:pPr>
      <w:r w:rsidRPr="00B03128">
        <w:rPr>
          <w:rStyle w:val="513pt"/>
          <w:rFonts w:ascii="Arial" w:eastAsia="Microsoft Sans Serif" w:hAnsi="Arial" w:cs="Arial"/>
          <w:b w:val="0"/>
          <w:i w:val="0"/>
          <w:sz w:val="24"/>
          <w:szCs w:val="24"/>
        </w:rPr>
        <w:t xml:space="preserve">Председатель Совета депутатов 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</w:p>
    <w:p w:rsidR="00F152DF" w:rsidRPr="00B03128" w:rsidRDefault="00F152DF" w:rsidP="00F152DF">
      <w:pPr>
        <w:jc w:val="both"/>
        <w:rPr>
          <w:rFonts w:ascii="Arial" w:hAnsi="Arial" w:cs="Arial"/>
        </w:rPr>
      </w:pP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                                                                         Г.Т. Андреева</w:t>
      </w:r>
    </w:p>
    <w:p w:rsidR="00F152DF" w:rsidRPr="00B03128" w:rsidRDefault="00F152DF" w:rsidP="00F152DF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b w:val="0"/>
          <w:i w:val="0"/>
          <w:sz w:val="24"/>
          <w:szCs w:val="24"/>
        </w:rPr>
      </w:pPr>
      <w:r w:rsidRPr="00B03128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</w:p>
    <w:p w:rsidR="00F152DF" w:rsidRPr="00B03128" w:rsidRDefault="00F152DF" w:rsidP="00F152DF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b w:val="0"/>
          <w:i w:val="0"/>
          <w:sz w:val="24"/>
          <w:szCs w:val="24"/>
        </w:rPr>
      </w:pPr>
    </w:p>
    <w:p w:rsidR="00F152DF" w:rsidRPr="00B03128" w:rsidRDefault="00F152DF" w:rsidP="00F152DF">
      <w:pPr>
        <w:rPr>
          <w:rFonts w:ascii="Arial" w:hAnsi="Arial" w:cs="Arial"/>
          <w:bCs/>
          <w:iCs/>
        </w:rPr>
      </w:pPr>
    </w:p>
    <w:p w:rsidR="00F152DF" w:rsidRPr="00B03128" w:rsidRDefault="00F152DF" w:rsidP="00F152DF">
      <w:pPr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Приложение № 1</w:t>
      </w:r>
    </w:p>
    <w:p w:rsidR="00F152DF" w:rsidRPr="00B03128" w:rsidRDefault="00F152DF" w:rsidP="00F152DF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к решению сессии Совета депутатов</w:t>
      </w:r>
    </w:p>
    <w:p w:rsidR="00F152DF" w:rsidRPr="00B03128" w:rsidRDefault="00F152DF" w:rsidP="00F152DF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   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</w:t>
      </w:r>
    </w:p>
    <w:p w:rsidR="00F152DF" w:rsidRPr="00B03128" w:rsidRDefault="00F152DF" w:rsidP="00F152DF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 от 22.12.2023 № 179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Fonts w:ascii="Arial" w:hAnsi="Arial" w:cs="Arial"/>
          <w:b w:val="0"/>
          <w:i w:val="0"/>
          <w:sz w:val="24"/>
          <w:szCs w:val="24"/>
        </w:rPr>
      </w:pPr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«О бюджете </w:t>
      </w:r>
      <w:proofErr w:type="spellStart"/>
      <w:r w:rsidRPr="00B03128">
        <w:rPr>
          <w:rFonts w:ascii="Arial" w:hAnsi="Arial" w:cs="Arial"/>
          <w:b w:val="0"/>
          <w:i w:val="0"/>
          <w:sz w:val="24"/>
          <w:szCs w:val="24"/>
        </w:rPr>
        <w:t>Сидоровского</w:t>
      </w:r>
      <w:proofErr w:type="spellEnd"/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сельсовета </w:t>
      </w:r>
      <w:proofErr w:type="spellStart"/>
      <w:r w:rsidRPr="00B03128">
        <w:rPr>
          <w:rFonts w:ascii="Arial" w:hAnsi="Arial" w:cs="Arial"/>
          <w:b w:val="0"/>
          <w:i w:val="0"/>
          <w:sz w:val="24"/>
          <w:szCs w:val="24"/>
        </w:rPr>
        <w:t>Колыванского</w:t>
      </w:r>
      <w:proofErr w:type="spellEnd"/>
      <w:r w:rsidRPr="00B03128">
        <w:rPr>
          <w:rFonts w:ascii="Arial" w:hAnsi="Arial" w:cs="Arial"/>
          <w:b w:val="0"/>
          <w:i w:val="0"/>
          <w:sz w:val="24"/>
          <w:szCs w:val="24"/>
        </w:rPr>
        <w:t xml:space="preserve"> района 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Style w:val="513pt"/>
          <w:rFonts w:ascii="Arial" w:hAnsi="Arial" w:cs="Arial"/>
          <w:sz w:val="24"/>
          <w:szCs w:val="24"/>
        </w:rPr>
      </w:pPr>
      <w:r w:rsidRPr="00B03128">
        <w:rPr>
          <w:rFonts w:ascii="Arial" w:hAnsi="Arial" w:cs="Arial"/>
          <w:b w:val="0"/>
          <w:bCs w:val="0"/>
          <w:i w:val="0"/>
          <w:iCs w:val="0"/>
          <w:sz w:val="24"/>
          <w:szCs w:val="24"/>
        </w:rPr>
        <w:t>Новосибирской области</w:t>
      </w:r>
      <w:r w:rsidRPr="00B03128">
        <w:rPr>
          <w:rStyle w:val="513pt"/>
          <w:rFonts w:ascii="Arial" w:hAnsi="Arial" w:cs="Arial"/>
          <w:b/>
          <w:sz w:val="24"/>
          <w:szCs w:val="24"/>
        </w:rPr>
        <w:t xml:space="preserve"> </w:t>
      </w:r>
      <w:r w:rsidRPr="00B03128">
        <w:rPr>
          <w:rStyle w:val="513pt"/>
          <w:rFonts w:ascii="Arial" w:hAnsi="Arial" w:cs="Arial"/>
          <w:sz w:val="24"/>
          <w:szCs w:val="24"/>
        </w:rPr>
        <w:t xml:space="preserve">на 2024 год 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right"/>
        <w:rPr>
          <w:rFonts w:ascii="Arial" w:hAnsi="Arial" w:cs="Arial"/>
          <w:bCs w:val="0"/>
          <w:iCs w:val="0"/>
          <w:color w:val="000000"/>
          <w:sz w:val="24"/>
          <w:szCs w:val="24"/>
          <w:shd w:val="clear" w:color="auto" w:fill="FFFFFF"/>
          <w:lang w:bidi="ru-RU"/>
        </w:rPr>
      </w:pPr>
      <w:r w:rsidRPr="00B03128">
        <w:rPr>
          <w:rStyle w:val="513pt"/>
          <w:rFonts w:ascii="Arial" w:hAnsi="Arial" w:cs="Arial"/>
          <w:sz w:val="24"/>
          <w:szCs w:val="24"/>
        </w:rPr>
        <w:t>и плановый</w:t>
      </w:r>
      <w:r w:rsidRPr="00B03128">
        <w:rPr>
          <w:rStyle w:val="513pt"/>
          <w:rFonts w:ascii="Arial" w:hAnsi="Arial" w:cs="Arial"/>
          <w:b/>
          <w:sz w:val="24"/>
          <w:szCs w:val="24"/>
        </w:rPr>
        <w:t xml:space="preserve"> </w:t>
      </w:r>
      <w:r w:rsidRPr="00B03128">
        <w:rPr>
          <w:rFonts w:ascii="Arial" w:hAnsi="Arial" w:cs="Arial"/>
          <w:b w:val="0"/>
          <w:i w:val="0"/>
          <w:sz w:val="24"/>
          <w:szCs w:val="24"/>
        </w:rPr>
        <w:t>период 2025 и 2026 годов»</w:t>
      </w:r>
    </w:p>
    <w:p w:rsidR="00F152DF" w:rsidRPr="00B03128" w:rsidRDefault="00F152DF" w:rsidP="00F152DF">
      <w:pPr>
        <w:rPr>
          <w:rFonts w:ascii="Arial" w:hAnsi="Arial" w:cs="Arial"/>
        </w:rPr>
      </w:pPr>
    </w:p>
    <w:p w:rsidR="00F152DF" w:rsidRPr="00B03128" w:rsidRDefault="00F152DF" w:rsidP="00F152DF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>Нормативы распределения доходов между бюджетами</w:t>
      </w:r>
    </w:p>
    <w:p w:rsidR="00F152DF" w:rsidRPr="00B03128" w:rsidRDefault="00F152DF" w:rsidP="00F152DF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>бюджетной системы Российской Федерации,</w:t>
      </w:r>
    </w:p>
    <w:p w:rsidR="00F152DF" w:rsidRPr="00B03128" w:rsidRDefault="00F152DF" w:rsidP="00F152DF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>неустановленные бюджетным законодательством Российской</w:t>
      </w:r>
    </w:p>
    <w:p w:rsidR="00F152DF" w:rsidRPr="00B03128" w:rsidRDefault="00F152DF" w:rsidP="00F152DF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 xml:space="preserve">Федерации на 2024 год и плановый период 2025 и 2026 </w:t>
      </w:r>
      <w:proofErr w:type="spellStart"/>
      <w:r w:rsidRPr="00B03128">
        <w:rPr>
          <w:rFonts w:ascii="Arial" w:hAnsi="Arial" w:cs="Arial"/>
          <w:b/>
        </w:rPr>
        <w:t>г.г</w:t>
      </w:r>
      <w:proofErr w:type="spellEnd"/>
      <w:r w:rsidRPr="00B03128">
        <w:rPr>
          <w:rFonts w:ascii="Arial" w:hAnsi="Arial" w:cs="Arial"/>
          <w:b/>
        </w:rPr>
        <w:t xml:space="preserve">. </w:t>
      </w:r>
    </w:p>
    <w:p w:rsidR="00F152DF" w:rsidRPr="00B03128" w:rsidRDefault="00F152DF" w:rsidP="00F152DF">
      <w:pPr>
        <w:rPr>
          <w:rFonts w:ascii="Arial" w:hAnsi="Arial" w:cs="Arial"/>
          <w:b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4"/>
        <w:gridCol w:w="2221"/>
      </w:tblGrid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Наименование вида доходов 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Нормативы</w:t>
            </w:r>
          </w:p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отчислений, %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 xml:space="preserve">В части задолженности и перерасчетов по отмененным </w:t>
            </w:r>
            <w:proofErr w:type="gramStart"/>
            <w:r w:rsidRPr="00B03128">
              <w:rPr>
                <w:rFonts w:ascii="Arial" w:hAnsi="Arial" w:cs="Arial"/>
                <w:b/>
              </w:rPr>
              <w:t>налогам ,</w:t>
            </w:r>
            <w:proofErr w:type="gramEnd"/>
            <w:r w:rsidRPr="00B03128">
              <w:rPr>
                <w:rFonts w:ascii="Arial" w:hAnsi="Arial" w:cs="Arial"/>
                <w:b/>
              </w:rPr>
              <w:t xml:space="preserve"> сборам и иным обязательным платежам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налоги и сборы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</w:t>
            </w:r>
            <w:r w:rsidRPr="00B03128">
              <w:rPr>
                <w:rFonts w:ascii="Arial" w:hAnsi="Arial" w:cs="Arial"/>
              </w:rPr>
              <w:lastRenderedPageBreak/>
              <w:t>учреждений)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lastRenderedPageBreak/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В части доходов от оказания платных услуг и компенсации затрат государства</w:t>
            </w:r>
          </w:p>
          <w:p w:rsidR="00F152DF" w:rsidRPr="00B03128" w:rsidRDefault="00F152DF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</w:rPr>
              <w:t xml:space="preserve"> 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доходы от оказания платных услуг получателями средств бюджетов сельских поселений и компенсации затрат государства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proofErr w:type="gramStart"/>
            <w:r w:rsidRPr="00B03128">
              <w:rPr>
                <w:rFonts w:ascii="Arial" w:hAnsi="Arial" w:cs="Arial"/>
              </w:rPr>
              <w:t>Доходы  поступающие</w:t>
            </w:r>
            <w:proofErr w:type="gramEnd"/>
            <w:r w:rsidRPr="00B03128">
              <w:rPr>
                <w:rFonts w:ascii="Arial" w:hAnsi="Arial" w:cs="Arial"/>
              </w:rPr>
              <w:t xml:space="preserve">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 </w:t>
            </w:r>
            <w:r w:rsidRPr="00B03128">
              <w:rPr>
                <w:rFonts w:ascii="Arial" w:hAnsi="Arial" w:cs="Arial"/>
                <w:b/>
              </w:rPr>
              <w:t>В части доходов от продажи материальных и нематериальных активов</w:t>
            </w:r>
            <w:r w:rsidRPr="00B03128">
              <w:rPr>
                <w:rFonts w:ascii="Arial" w:hAnsi="Arial" w:cs="Arial"/>
              </w:rPr>
              <w:t xml:space="preserve"> 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Доходы от реализации иного имущества, находящегося в собственности сельских </w:t>
            </w:r>
            <w:proofErr w:type="gramStart"/>
            <w:r w:rsidRPr="00B03128">
              <w:rPr>
                <w:rFonts w:ascii="Arial" w:hAnsi="Arial" w:cs="Arial"/>
              </w:rPr>
              <w:t>поселений  (</w:t>
            </w:r>
            <w:proofErr w:type="gramEnd"/>
            <w:r w:rsidRPr="00B03128">
              <w:rPr>
                <w:rFonts w:ascii="Arial" w:hAnsi="Arial" w:cs="Arial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Доходы от реализации имущества, находящегося в собственности сельских </w:t>
            </w:r>
            <w:proofErr w:type="gramStart"/>
            <w:r w:rsidRPr="00B03128">
              <w:rPr>
                <w:rFonts w:ascii="Arial" w:hAnsi="Arial" w:cs="Arial"/>
              </w:rPr>
              <w:t>поселений  (</w:t>
            </w:r>
            <w:proofErr w:type="gramEnd"/>
            <w:r w:rsidRPr="00B03128">
              <w:rPr>
                <w:rFonts w:ascii="Arial" w:hAnsi="Arial" w:cs="Arial"/>
              </w:rPr>
              <w:t xml:space="preserve">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имуществу.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Доходы от продажи земельных участков, находящихся в собственности сельских </w:t>
            </w:r>
            <w:proofErr w:type="gramStart"/>
            <w:r w:rsidRPr="00B03128">
              <w:rPr>
                <w:rFonts w:ascii="Arial" w:hAnsi="Arial" w:cs="Arial"/>
              </w:rPr>
              <w:t>поселений  (</w:t>
            </w:r>
            <w:proofErr w:type="gramEnd"/>
            <w:r w:rsidRPr="00B03128">
              <w:rPr>
                <w:rFonts w:ascii="Arial" w:hAnsi="Arial" w:cs="Arial"/>
              </w:rPr>
              <w:t>за исключением земельных участков муниципальных бюджетных и автономных учреждений)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>В части штрафов, санкций, возмещения ущерба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>В части прочих неналоговых доходов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неналоговые доходы бюджетов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>В части возврата остатков субсидий и субвенций прошлых лет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Возврат остатков субсидий и субвенций и иных межбюджетных трансфертов, имеющих целевое назначение, прошлых лет, субъектов Российской Федерации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10915" w:type="dxa"/>
            <w:gridSpan w:val="2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Дотация бюджетам сельских поселений на выравнивание бюджетной обеспеченности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Дотация бюджетам сельских поселений на поддержку мер по обеспечению сбалансированности бюджетов 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Субсидии бюджетам сельских поселений на </w:t>
            </w:r>
            <w:proofErr w:type="spellStart"/>
            <w:r w:rsidRPr="00B03128">
              <w:rPr>
                <w:rFonts w:ascii="Arial" w:hAnsi="Arial" w:cs="Arial"/>
              </w:rPr>
              <w:t>софинансирование</w:t>
            </w:r>
            <w:proofErr w:type="spellEnd"/>
            <w:r w:rsidRPr="00B03128">
              <w:rPr>
                <w:rFonts w:ascii="Arial" w:hAnsi="Arial" w:cs="Arial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Субсидии бюджетам поселений на строительство и модернизацию автомобильных дорог общего пользования, в том числе </w:t>
            </w:r>
            <w:proofErr w:type="gramStart"/>
            <w:r w:rsidRPr="00B03128">
              <w:rPr>
                <w:rFonts w:ascii="Arial" w:hAnsi="Arial" w:cs="Arial"/>
              </w:rPr>
              <w:t>дорог  в</w:t>
            </w:r>
            <w:proofErr w:type="gramEnd"/>
            <w:r w:rsidRPr="00B03128">
              <w:rPr>
                <w:rFonts w:ascii="Arial" w:hAnsi="Arial" w:cs="Arial"/>
              </w:rPr>
              <w:t xml:space="preserve"> поселениях (за исключением автомобильных дорог федерального значения)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</w:t>
            </w:r>
            <w:r w:rsidRPr="00B03128">
              <w:rPr>
                <w:rFonts w:ascii="Arial" w:hAnsi="Arial" w:cs="Arial"/>
              </w:rPr>
              <w:lastRenderedPageBreak/>
              <w:t>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lastRenderedPageBreak/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субсидии бюджетам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безвозмездные поступления в бюджеты сельских поселений от бюджетов субъектов Российской Федерации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Прочие безвозмездные поступления в бюджеты сельских поселений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  <w:tr w:rsidR="00F152DF" w:rsidRPr="00B03128" w:rsidTr="00312045">
        <w:tc>
          <w:tcPr>
            <w:tcW w:w="8694" w:type="dxa"/>
            <w:shd w:val="clear" w:color="auto" w:fill="auto"/>
          </w:tcPr>
          <w:p w:rsidR="00F152DF" w:rsidRPr="00B03128" w:rsidRDefault="00F152DF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2221" w:type="dxa"/>
            <w:shd w:val="clear" w:color="auto" w:fill="auto"/>
          </w:tcPr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</w:p>
          <w:p w:rsidR="00F152DF" w:rsidRPr="00B03128" w:rsidRDefault="00F152DF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100</w:t>
            </w:r>
          </w:p>
        </w:tc>
      </w:tr>
    </w:tbl>
    <w:p w:rsidR="00F152DF" w:rsidRPr="00B03128" w:rsidRDefault="00F152DF" w:rsidP="00F152DF">
      <w:pPr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</w:p>
    <w:p w:rsidR="00F152DF" w:rsidRPr="00B03128" w:rsidRDefault="00F152DF" w:rsidP="00F152DF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</w:t>
      </w:r>
    </w:p>
    <w:p w:rsidR="00F152DF" w:rsidRPr="00B03128" w:rsidRDefault="00F152DF" w:rsidP="00F152DF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rFonts w:ascii="Arial" w:hAnsi="Arial" w:cs="Arial"/>
          <w:b w:val="0"/>
          <w:i w:val="0"/>
          <w:sz w:val="24"/>
          <w:szCs w:val="24"/>
        </w:rPr>
      </w:pPr>
    </w:p>
    <w:p w:rsidR="00882A40" w:rsidRPr="00B03128" w:rsidRDefault="00882A40" w:rsidP="00882A40">
      <w:pPr>
        <w:rPr>
          <w:rFonts w:ascii="Arial" w:hAnsi="Arial" w:cs="Arial"/>
        </w:rPr>
      </w:pPr>
    </w:p>
    <w:p w:rsidR="00882A40" w:rsidRPr="00B03128" w:rsidRDefault="00882A40" w:rsidP="00882A40">
      <w:pPr>
        <w:spacing w:line="312" w:lineRule="atLeast"/>
        <w:jc w:val="right"/>
        <w:rPr>
          <w:rFonts w:ascii="Arial" w:hAnsi="Arial" w:cs="Arial"/>
        </w:rPr>
      </w:pPr>
    </w:p>
    <w:p w:rsidR="00882A40" w:rsidRPr="00B03128" w:rsidRDefault="00882A40" w:rsidP="00882A40">
      <w:pPr>
        <w:spacing w:line="312" w:lineRule="atLeast"/>
        <w:jc w:val="right"/>
        <w:rPr>
          <w:rFonts w:ascii="Arial" w:hAnsi="Arial" w:cs="Arial"/>
        </w:rPr>
      </w:pPr>
    </w:p>
    <w:p w:rsidR="00441D8C" w:rsidRPr="00B03128" w:rsidRDefault="00441D8C" w:rsidP="00882A40">
      <w:pPr>
        <w:rPr>
          <w:rFonts w:ascii="Arial" w:hAnsi="Arial" w:cs="Arial"/>
        </w:rPr>
      </w:pPr>
    </w:p>
    <w:p w:rsidR="00441D8C" w:rsidRPr="00B03128" w:rsidRDefault="00441D8C" w:rsidP="00882A40">
      <w:pPr>
        <w:rPr>
          <w:rFonts w:ascii="Arial" w:hAnsi="Arial" w:cs="Arial"/>
        </w:rPr>
      </w:pPr>
    </w:p>
    <w:p w:rsidR="00441D8C" w:rsidRPr="00B03128" w:rsidRDefault="00441D8C" w:rsidP="00882A40">
      <w:pPr>
        <w:rPr>
          <w:rFonts w:ascii="Arial" w:hAnsi="Arial" w:cs="Arial"/>
        </w:rPr>
      </w:pPr>
    </w:p>
    <w:p w:rsidR="00441D8C" w:rsidRPr="00B03128" w:rsidRDefault="00441D8C" w:rsidP="00882A40">
      <w:pPr>
        <w:rPr>
          <w:rFonts w:ascii="Arial" w:hAnsi="Arial" w:cs="Arial"/>
        </w:rPr>
      </w:pPr>
    </w:p>
    <w:p w:rsidR="00882A40" w:rsidRPr="00B03128" w:rsidRDefault="00882A40" w:rsidP="00882A40">
      <w:pPr>
        <w:rPr>
          <w:rFonts w:ascii="Arial" w:hAnsi="Arial" w:cs="Arial"/>
        </w:rPr>
        <w:sectPr w:rsidR="00882A40" w:rsidRPr="00B03128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82A40" w:rsidRPr="00B03128" w:rsidRDefault="00882A40" w:rsidP="00882A40">
      <w:pPr>
        <w:jc w:val="right"/>
        <w:rPr>
          <w:rFonts w:ascii="Arial" w:hAnsi="Arial" w:cs="Arial"/>
        </w:rPr>
      </w:pPr>
    </w:p>
    <w:tbl>
      <w:tblPr>
        <w:tblW w:w="15411" w:type="dxa"/>
        <w:tblInd w:w="108" w:type="dxa"/>
        <w:tblLook w:val="04A0" w:firstRow="1" w:lastRow="0" w:firstColumn="1" w:lastColumn="0" w:noHBand="0" w:noVBand="1"/>
      </w:tblPr>
      <w:tblGrid>
        <w:gridCol w:w="5380"/>
        <w:gridCol w:w="385"/>
        <w:gridCol w:w="457"/>
        <w:gridCol w:w="1911"/>
        <w:gridCol w:w="656"/>
        <w:gridCol w:w="6706"/>
      </w:tblGrid>
      <w:tr w:rsidR="00F152DF" w:rsidRPr="00B03128" w:rsidTr="00312045">
        <w:trPr>
          <w:trHeight w:val="2809"/>
        </w:trPr>
        <w:tc>
          <w:tcPr>
            <w:tcW w:w="15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2045" w:rsidRPr="00B03128" w:rsidRDefault="00312045">
            <w:pPr>
              <w:rPr>
                <w:rFonts w:ascii="Arial" w:hAnsi="Arial" w:cs="Arial"/>
              </w:rPr>
            </w:pPr>
          </w:p>
          <w:tbl>
            <w:tblPr>
              <w:tblW w:w="14980" w:type="dxa"/>
              <w:tblLook w:val="04A0" w:firstRow="1" w:lastRow="0" w:firstColumn="1" w:lastColumn="0" w:noHBand="0" w:noVBand="1"/>
            </w:tblPr>
            <w:tblGrid>
              <w:gridCol w:w="5200"/>
              <w:gridCol w:w="522"/>
              <w:gridCol w:w="549"/>
              <w:gridCol w:w="1848"/>
              <w:gridCol w:w="676"/>
              <w:gridCol w:w="2564"/>
              <w:gridCol w:w="1960"/>
              <w:gridCol w:w="1960"/>
            </w:tblGrid>
            <w:tr w:rsidR="00312045" w:rsidRPr="00B03128" w:rsidTr="00312045">
              <w:trPr>
                <w:trHeight w:val="2809"/>
              </w:trPr>
              <w:tc>
                <w:tcPr>
                  <w:tcW w:w="1498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Приложение № 2</w:t>
                  </w:r>
                  <w:r w:rsidRPr="00B03128">
                    <w:rPr>
                      <w:rFonts w:ascii="Arial" w:hAnsi="Arial" w:cs="Arial"/>
                    </w:rPr>
                    <w:br/>
                    <w:t>к решению сессии Совета депутатов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       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от 22.12.2023 № 179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«О бюджете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на 2024 год </w:t>
                  </w:r>
                  <w:r w:rsidRPr="00B03128">
                    <w:rPr>
                      <w:rFonts w:ascii="Arial" w:hAnsi="Arial" w:cs="Arial"/>
                    </w:rPr>
                    <w:br/>
                    <w:t>и плановый период 2025 и 2026 годов»</w:t>
                  </w:r>
                </w:p>
              </w:tc>
            </w:tr>
            <w:tr w:rsidR="00312045" w:rsidRPr="00B03128" w:rsidTr="00312045">
              <w:trPr>
                <w:trHeight w:val="1380"/>
              </w:trPr>
              <w:tc>
                <w:tcPr>
                  <w:tcW w:w="1498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Распределение бюджетных ассигнований бюджета 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района Новосибирской области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      </w:r>
                </w:p>
              </w:tc>
            </w:tr>
            <w:tr w:rsidR="00312045" w:rsidRPr="00B03128" w:rsidTr="00312045">
              <w:trPr>
                <w:trHeight w:val="255"/>
              </w:trPr>
              <w:tc>
                <w:tcPr>
                  <w:tcW w:w="5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48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руб.</w:t>
                  </w:r>
                </w:p>
              </w:tc>
            </w:tr>
            <w:tr w:rsidR="00312045" w:rsidRPr="00B03128" w:rsidTr="00312045">
              <w:trPr>
                <w:trHeight w:val="375"/>
              </w:trPr>
              <w:tc>
                <w:tcPr>
                  <w:tcW w:w="5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Наименование</w:t>
                  </w:r>
                </w:p>
              </w:tc>
              <w:tc>
                <w:tcPr>
                  <w:tcW w:w="3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РЗ</w:t>
                  </w:r>
                </w:p>
              </w:tc>
              <w:tc>
                <w:tcPr>
                  <w:tcW w:w="4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</w:t>
                  </w:r>
                </w:p>
              </w:tc>
              <w:tc>
                <w:tcPr>
                  <w:tcW w:w="1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КЦСР</w:t>
                  </w:r>
                </w:p>
              </w:tc>
              <w:tc>
                <w:tcPr>
                  <w:tcW w:w="6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КВР</w:t>
                  </w:r>
                </w:p>
              </w:tc>
              <w:tc>
                <w:tcPr>
                  <w:tcW w:w="25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2024 год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2025 год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2026 год</w:t>
                  </w:r>
                </w:p>
              </w:tc>
            </w:tr>
            <w:tr w:rsidR="00312045" w:rsidRPr="00B03128" w:rsidTr="00312045">
              <w:trPr>
                <w:trHeight w:val="330"/>
              </w:trPr>
              <w:tc>
                <w:tcPr>
                  <w:tcW w:w="5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72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42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34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4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3 472 412,00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1 596 300,00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1 731 500,00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1 088 109,00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1 088 109,00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67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функционирования высшего должностного лица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151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69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45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961 109,00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2 342 303,00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1 038 500,00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2 342 303,00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1 038 500,00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выполнения функций муниципальных органов власти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762 203,00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1 038 400,00</w:t>
                  </w:r>
                </w:p>
              </w:tc>
            </w:tr>
            <w:tr w:rsidR="00312045" w:rsidRPr="00B03128" w:rsidTr="00312045">
              <w:trPr>
                <w:trHeight w:val="158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99.0.00.70190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1 580 000,00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1 580 000,00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1 580 000,00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функций контрольно- счетного органа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99.0.00.10040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Межбюджетные трансферты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межбюджетные трансферты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Резервный фонд администрации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муцниципальных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образований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Резервные средства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870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36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99.0.00.51180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61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16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Непрограммные </w:t>
                  </w:r>
                  <w:proofErr w:type="gramStart"/>
                  <w:r w:rsidRPr="00B03128">
                    <w:rPr>
                      <w:rFonts w:ascii="Arial" w:hAnsi="Arial" w:cs="Arial"/>
                      <w:b/>
                      <w:bCs/>
                    </w:rPr>
                    <w:t>направления  бюджета</w:t>
                  </w:r>
                  <w:proofErr w:type="gram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Предупреждение и ликвидация чрезвычайных ситуаций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73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46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ЭКОНОМИКА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938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Мероприятия, направленные на развитие муниципальных дорог за счет средств "Дорожного фонда"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99.0.00.12050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40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99.0.00.15010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40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40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Культура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6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lastRenderedPageBreak/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66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, на обеспечение деятельности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подведомстренных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учреждений культуры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3 685 797,00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84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40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61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 по обеспечению пожарной безопасности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99.0.00.11060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67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612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2 673 991,00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B03128">
                    <w:rPr>
                      <w:rFonts w:ascii="Arial" w:hAnsi="Arial" w:cs="Arial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2 673 991,00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2 673 991,00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74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99.0.00.17100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66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623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310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1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289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99.9.00.00000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1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900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1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990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15"/>
              </w:trPr>
              <w:tc>
                <w:tcPr>
                  <w:tcW w:w="5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Итого расходов</w:t>
                  </w: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4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84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12 892 450,00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6 763 300,00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4 220 100,00</w:t>
                  </w:r>
                </w:p>
              </w:tc>
            </w:tr>
          </w:tbl>
          <w:p w:rsidR="00312045" w:rsidRPr="00B03128" w:rsidRDefault="00312045">
            <w:pPr>
              <w:rPr>
                <w:rFonts w:ascii="Arial" w:hAnsi="Arial" w:cs="Arial"/>
              </w:rPr>
            </w:pPr>
          </w:p>
          <w:tbl>
            <w:tblPr>
              <w:tblW w:w="15119" w:type="dxa"/>
              <w:tblLook w:val="04A0" w:firstRow="1" w:lastRow="0" w:firstColumn="1" w:lastColumn="0" w:noHBand="0" w:noVBand="1"/>
            </w:tblPr>
            <w:tblGrid>
              <w:gridCol w:w="5199"/>
              <w:gridCol w:w="1817"/>
              <w:gridCol w:w="676"/>
              <w:gridCol w:w="522"/>
              <w:gridCol w:w="549"/>
              <w:gridCol w:w="2520"/>
              <w:gridCol w:w="1960"/>
              <w:gridCol w:w="1960"/>
            </w:tblGrid>
            <w:tr w:rsidR="00312045" w:rsidRPr="00B03128" w:rsidTr="00312045">
              <w:trPr>
                <w:trHeight w:val="2483"/>
              </w:trPr>
              <w:tc>
                <w:tcPr>
                  <w:tcW w:w="1511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Приложение № 3</w:t>
                  </w:r>
                  <w:r w:rsidRPr="00B03128">
                    <w:rPr>
                      <w:rFonts w:ascii="Arial" w:hAnsi="Arial" w:cs="Arial"/>
                    </w:rPr>
                    <w:br/>
                    <w:t>к решению сессии Совета депутатов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       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от 22.12.2023 № 179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«О </w:t>
                  </w:r>
                  <w:proofErr w:type="gramStart"/>
                  <w:r w:rsidRPr="00B03128">
                    <w:rPr>
                      <w:rFonts w:ascii="Arial" w:hAnsi="Arial" w:cs="Arial"/>
                    </w:rPr>
                    <w:t xml:space="preserve">бюджете 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proofErr w:type="gram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на 2024 год </w:t>
                  </w:r>
                  <w:r w:rsidRPr="00B03128">
                    <w:rPr>
                      <w:rFonts w:ascii="Arial" w:hAnsi="Arial" w:cs="Arial"/>
                    </w:rPr>
                    <w:br/>
                    <w:t>и плановый период 2025 и 2026 годов»</w:t>
                  </w:r>
                </w:p>
              </w:tc>
            </w:tr>
            <w:tr w:rsidR="00312045" w:rsidRPr="00B03128" w:rsidTr="00312045">
              <w:trPr>
                <w:trHeight w:val="255"/>
              </w:trPr>
              <w:tc>
                <w:tcPr>
                  <w:tcW w:w="51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15119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Распределение бюджетных ассигнований бюджета 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района Новосибирской области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</w:t>
                  </w:r>
                </w:p>
              </w:tc>
            </w:tr>
            <w:tr w:rsidR="00312045" w:rsidRPr="00B03128" w:rsidTr="00312045">
              <w:trPr>
                <w:trHeight w:val="255"/>
              </w:trPr>
              <w:tc>
                <w:tcPr>
                  <w:tcW w:w="519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 xml:space="preserve"> руб.</w:t>
                  </w:r>
                </w:p>
              </w:tc>
            </w:tr>
            <w:tr w:rsidR="00312045" w:rsidRPr="00B03128" w:rsidTr="00312045">
              <w:trPr>
                <w:trHeight w:val="375"/>
              </w:trPr>
              <w:tc>
                <w:tcPr>
                  <w:tcW w:w="51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Наименование</w:t>
                  </w:r>
                </w:p>
              </w:tc>
              <w:tc>
                <w:tcPr>
                  <w:tcW w:w="18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КЦСР</w:t>
                  </w:r>
                </w:p>
              </w:tc>
              <w:tc>
                <w:tcPr>
                  <w:tcW w:w="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КВР</w:t>
                  </w:r>
                </w:p>
              </w:tc>
              <w:tc>
                <w:tcPr>
                  <w:tcW w:w="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РЗ</w:t>
                  </w:r>
                </w:p>
              </w:tc>
              <w:tc>
                <w:tcPr>
                  <w:tcW w:w="5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</w:t>
                  </w:r>
                </w:p>
              </w:tc>
              <w:tc>
                <w:tcPr>
                  <w:tcW w:w="25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2024 год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2025 год</w:t>
                  </w:r>
                </w:p>
              </w:tc>
              <w:tc>
                <w:tcPr>
                  <w:tcW w:w="1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2026 год</w:t>
                  </w:r>
                </w:p>
              </w:tc>
            </w:tr>
            <w:tr w:rsidR="00312045" w:rsidRPr="00B03128" w:rsidTr="00312045">
              <w:trPr>
                <w:trHeight w:val="360"/>
              </w:trPr>
              <w:tc>
                <w:tcPr>
                  <w:tcW w:w="519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8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12 892 450,00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6 763 300,00</w:t>
                  </w:r>
                </w:p>
              </w:tc>
              <w:tc>
                <w:tcPr>
                  <w:tcW w:w="1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4 220 100,00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функционирования высшего должностного лица муниципального района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Расходы на обеспечение выполнения функций муниципальных органов 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lastRenderedPageBreak/>
                    <w:t>власти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lastRenderedPageBreak/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762 203,00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1 038 400,00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функций контрольно- счетного органа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Межбюджетные трансферты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межбюджетные трансферты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Резервный фонд администрации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муцниципальных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образований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Резервные средства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870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, на обеспечение деятельности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подведомстренных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учреждений культуры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3 685 797,00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1583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Предупреждение и ликвидация чрезвычайных ситуаций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 по обеспечению пожарной безопасности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Мероприятия, направленные на развитие муниципальных дорог за счет средств "Дорожного фонда"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29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5 215 100,00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5 215 100,00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2 673 991,00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961 109,00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1 580 000,00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4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900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218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990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255"/>
              </w:trPr>
              <w:tc>
                <w:tcPr>
                  <w:tcW w:w="51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Итого расходов</w:t>
                  </w:r>
                </w:p>
              </w:tc>
              <w:tc>
                <w:tcPr>
                  <w:tcW w:w="18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5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12 892 450,00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6 763 300,00</w:t>
                  </w:r>
                </w:p>
              </w:tc>
              <w:tc>
                <w:tcPr>
                  <w:tcW w:w="1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4 220 100,00</w:t>
                  </w:r>
                </w:p>
              </w:tc>
            </w:tr>
          </w:tbl>
          <w:p w:rsidR="00312045" w:rsidRPr="00B03128" w:rsidRDefault="00312045">
            <w:pPr>
              <w:rPr>
                <w:rFonts w:ascii="Arial" w:hAnsi="Arial" w:cs="Arial"/>
              </w:rPr>
            </w:pPr>
          </w:p>
          <w:tbl>
            <w:tblPr>
              <w:tblW w:w="14915" w:type="dxa"/>
              <w:tblLook w:val="04A0" w:firstRow="1" w:lastRow="0" w:firstColumn="1" w:lastColumn="0" w:noHBand="0" w:noVBand="1"/>
            </w:tblPr>
            <w:tblGrid>
              <w:gridCol w:w="283"/>
              <w:gridCol w:w="4120"/>
              <w:gridCol w:w="837"/>
              <w:gridCol w:w="522"/>
              <w:gridCol w:w="549"/>
              <w:gridCol w:w="1751"/>
              <w:gridCol w:w="676"/>
              <w:gridCol w:w="2298"/>
              <w:gridCol w:w="1992"/>
              <w:gridCol w:w="2126"/>
            </w:tblGrid>
            <w:tr w:rsidR="00312045" w:rsidRPr="00B03128" w:rsidTr="00312045">
              <w:trPr>
                <w:trHeight w:val="2940"/>
              </w:trPr>
              <w:tc>
                <w:tcPr>
                  <w:tcW w:w="14915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Приложение № 4</w:t>
                  </w:r>
                  <w:r w:rsidRPr="00B03128">
                    <w:rPr>
                      <w:rFonts w:ascii="Arial" w:hAnsi="Arial" w:cs="Arial"/>
                    </w:rPr>
                    <w:br/>
                    <w:t>к решению сессии Совета депутатов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       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от 22.12.2023 № 179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«О бюджете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</w:rPr>
                    <w:t xml:space="preserve"> района </w:t>
                  </w:r>
                  <w:r w:rsidRPr="00B03128">
                    <w:rPr>
                      <w:rFonts w:ascii="Arial" w:hAnsi="Arial" w:cs="Arial"/>
                    </w:rPr>
                    <w:br/>
                    <w:t xml:space="preserve">Новосибирской области на 2024 год </w:t>
                  </w:r>
                  <w:r w:rsidRPr="00B03128">
                    <w:rPr>
                      <w:rFonts w:ascii="Arial" w:hAnsi="Arial" w:cs="Arial"/>
                    </w:rPr>
                    <w:br/>
                    <w:t>и плановый период 2025 и 2026 годов»</w:t>
                  </w:r>
                </w:p>
              </w:tc>
            </w:tr>
            <w:tr w:rsidR="00312045" w:rsidRPr="00B03128" w:rsidTr="00312045">
              <w:trPr>
                <w:trHeight w:val="102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4643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Ведомственная структура расходов бюджета 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сельсовета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Колыванского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района Новосибирской области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br/>
                    <w:t>на 2024 год и плановый период 2025 и 2026 годов</w:t>
                  </w:r>
                </w:p>
              </w:tc>
            </w:tr>
            <w:tr w:rsidR="00312045" w:rsidRPr="00B03128" w:rsidTr="00312045">
              <w:trPr>
                <w:trHeight w:val="25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9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руб.</w:t>
                  </w:r>
                </w:p>
              </w:tc>
            </w:tr>
            <w:tr w:rsidR="00312045" w:rsidRPr="00B03128" w:rsidTr="00312045">
              <w:trPr>
                <w:trHeight w:val="37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Наименование</w:t>
                  </w:r>
                </w:p>
              </w:tc>
              <w:tc>
                <w:tcPr>
                  <w:tcW w:w="7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ГРБС</w:t>
                  </w:r>
                </w:p>
              </w:tc>
              <w:tc>
                <w:tcPr>
                  <w:tcW w:w="4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РЗ</w:t>
                  </w:r>
                </w:p>
              </w:tc>
              <w:tc>
                <w:tcPr>
                  <w:tcW w:w="52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ПР</w:t>
                  </w:r>
                </w:p>
              </w:tc>
              <w:tc>
                <w:tcPr>
                  <w:tcW w:w="16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КЦСР</w:t>
                  </w:r>
                </w:p>
              </w:tc>
              <w:tc>
                <w:tcPr>
                  <w:tcW w:w="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КВР</w:t>
                  </w:r>
                </w:p>
              </w:tc>
              <w:tc>
                <w:tcPr>
                  <w:tcW w:w="22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2024 год</w:t>
                  </w:r>
                </w:p>
              </w:tc>
              <w:tc>
                <w:tcPr>
                  <w:tcW w:w="19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2025 год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Сумма на 2026 год</w:t>
                  </w:r>
                </w:p>
              </w:tc>
            </w:tr>
            <w:tr w:rsidR="00312045" w:rsidRPr="00B03128" w:rsidTr="00312045">
              <w:trPr>
                <w:trHeight w:val="36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12045" w:rsidRPr="00B03128" w:rsidTr="00312045">
              <w:trPr>
                <w:trHeight w:val="16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2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5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2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9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Администрация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Сидоровского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сельсовета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12 892 450,00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6 763 300,00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4 220 100,00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ОБЩЕГОСУДАРСТВЕННЫЕ ВОПРОСЫ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3 472 412,00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1 596 300,00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1 731 500,00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1 088 109,00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1 088 109,00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Расходы на обеспечение функционирования высшего должностного лица 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127 000,00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1523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651 000,00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961 109,00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961 109,00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961 109,00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2 342 303,00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1 038 500,00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2 342 303,00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1 038 500,00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выполнения функций муниципальных органов власти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762 203,00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903 200,00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1 038 400,00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420 000,00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781 200,00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911 400,00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324 203,00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115 000,00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99.0.00.10030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99.0.00.70190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сбалансированности бюджета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1 580 000,00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512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1 580 000,00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1 580 000,00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Расходы на обеспечение функций контрольно- счетного органа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Межбюджетные трансферты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межбюджетные трансферты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06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99.0.00.10040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540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17 000,00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Резервные фонды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Резервный фонд администрации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муцниципальных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образований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Резервные средства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99.0.00.10080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870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166 400,00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183 600,00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201 200,00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151 800,00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168 300,00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185 700,00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02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99.0.00.51180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14 600,00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15 300,00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15 500,00</w:t>
                  </w:r>
                </w:p>
              </w:tc>
            </w:tr>
            <w:tr w:rsidR="00312045" w:rsidRPr="00B03128" w:rsidTr="00312045">
              <w:trPr>
                <w:trHeight w:val="649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189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649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Предупреждение и ликвидация чрезвычайных ситуаций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6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 xml:space="preserve">Закупка товаров, работ и услуг для обеспечения государственных </w:t>
                  </w:r>
                  <w:r w:rsidRPr="00B03128">
                    <w:rPr>
                      <w:rFonts w:ascii="Arial" w:hAnsi="Arial" w:cs="Arial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89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2 640 000,00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НАЦИОНАЛЬНАЯ ЭКОНОМИКА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Дорожное хозяйство (дорожные фонды)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Мероприятия, направленные на развитие муниципальных дорог за счет средств "Дорожного фонда"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04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99.0.00.12050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2 659 850,00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837 400,00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844 000,00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Благоустройство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Уличное освещение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05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03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99.0.00.15010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Культура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6 363 788,00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, на обеспечение деятельности </w:t>
                  </w:r>
                  <w:proofErr w:type="spellStart"/>
                  <w:r w:rsidRPr="00B03128">
                    <w:rPr>
                      <w:rFonts w:ascii="Arial" w:hAnsi="Arial" w:cs="Arial"/>
                      <w:b/>
                      <w:bCs/>
                    </w:rPr>
                    <w:t>подведомстренных</w:t>
                  </w:r>
                  <w:proofErr w:type="spellEnd"/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 учреждений культуры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3 685 797,00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1 076 000,00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913 400,00</w:t>
                  </w:r>
                </w:p>
              </w:tc>
            </w:tr>
            <w:tr w:rsidR="00312045" w:rsidRPr="00B03128" w:rsidTr="00312045">
              <w:trPr>
                <w:trHeight w:val="144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3 488 297,00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961 500,00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771 900,00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190 500,00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104 500,00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129 500,00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бюджетные ассигнования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99.0.00.10110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850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7 000,00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12 000,00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Мероприятия по обеспечению пожарной безопасности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4 000,00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87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99.0.00.11060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240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4 000,00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Обеспечение </w:t>
                  </w:r>
                  <w:r w:rsidRPr="00B03128">
                    <w:rPr>
                      <w:rFonts w:ascii="Arial" w:hAnsi="Arial" w:cs="Arial"/>
                      <w:b/>
                      <w:bCs/>
                    </w:rPr>
                    <w:lastRenderedPageBreak/>
                    <w:t>сбалансированности бюджета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lastRenderedPageBreak/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2 673 991,00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1523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2 673 991,00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08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99.0.00.70510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110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2 673 991,00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01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99.0.00.17100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310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130 000,00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585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Непрограммные направления бюджета сельского поселения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99.0.00.00000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900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300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Условно утвержденные расходы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009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99.9.00.00000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center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990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0,00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200 000,00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  <w:r w:rsidRPr="00B03128">
                    <w:rPr>
                      <w:rFonts w:ascii="Arial" w:hAnsi="Arial" w:cs="Arial"/>
                    </w:rPr>
                    <w:t>250 000,00</w:t>
                  </w:r>
                </w:p>
              </w:tc>
            </w:tr>
            <w:tr w:rsidR="00312045" w:rsidRPr="00B03128" w:rsidTr="00312045">
              <w:trPr>
                <w:trHeight w:val="252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Итого расходов</w:t>
                  </w: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> </w:t>
                  </w: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12 892 450,00 </w:t>
                  </w: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6 763 300,00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  <w:r w:rsidRPr="00B03128">
                    <w:rPr>
                      <w:rFonts w:ascii="Arial" w:hAnsi="Arial" w:cs="Arial"/>
                      <w:b/>
                      <w:bCs/>
                    </w:rPr>
                    <w:t xml:space="preserve">4 220 100,00 </w:t>
                  </w:r>
                </w:p>
              </w:tc>
            </w:tr>
            <w:tr w:rsidR="00312045" w:rsidRPr="00B03128" w:rsidTr="00312045">
              <w:trPr>
                <w:trHeight w:val="252"/>
              </w:trPr>
              <w:tc>
                <w:tcPr>
                  <w:tcW w:w="2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78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52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65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6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22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1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12045" w:rsidRPr="00B03128" w:rsidRDefault="00312045" w:rsidP="00312045">
                  <w:pPr>
                    <w:jc w:val="right"/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312045" w:rsidRPr="00B03128" w:rsidRDefault="00312045">
            <w:pPr>
              <w:jc w:val="right"/>
              <w:rPr>
                <w:rFonts w:ascii="Arial" w:hAnsi="Arial" w:cs="Arial"/>
              </w:rPr>
            </w:pPr>
          </w:p>
          <w:p w:rsidR="00F152DF" w:rsidRPr="00B03128" w:rsidRDefault="00F152DF">
            <w:pPr>
              <w:jc w:val="right"/>
              <w:rPr>
                <w:rFonts w:ascii="Arial" w:hAnsi="Arial" w:cs="Arial"/>
              </w:rPr>
            </w:pPr>
          </w:p>
        </w:tc>
      </w:tr>
      <w:tr w:rsidR="00F152DF" w:rsidRPr="00B03128" w:rsidTr="00312045">
        <w:trPr>
          <w:trHeight w:val="1380"/>
        </w:trPr>
        <w:tc>
          <w:tcPr>
            <w:tcW w:w="15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52DF" w:rsidRPr="00B03128" w:rsidRDefault="00F152D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152DF" w:rsidRPr="00B03128" w:rsidTr="00312045">
        <w:trPr>
          <w:trHeight w:val="255"/>
        </w:trPr>
        <w:tc>
          <w:tcPr>
            <w:tcW w:w="5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rPr>
                <w:rFonts w:ascii="Arial" w:hAnsi="Arial" w:cs="Arial"/>
              </w:rPr>
            </w:pPr>
          </w:p>
        </w:tc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rPr>
                <w:rFonts w:ascii="Arial" w:hAnsi="Arial" w:cs="Arial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rPr>
                <w:rFonts w:ascii="Arial" w:hAnsi="Arial" w:cs="Arial"/>
              </w:rPr>
            </w:pPr>
          </w:p>
        </w:tc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2DF" w:rsidRPr="00B03128" w:rsidRDefault="00F152DF">
            <w:pPr>
              <w:jc w:val="right"/>
              <w:rPr>
                <w:rFonts w:ascii="Arial" w:hAnsi="Arial" w:cs="Arial"/>
              </w:rPr>
            </w:pPr>
          </w:p>
        </w:tc>
      </w:tr>
    </w:tbl>
    <w:p w:rsidR="00882A40" w:rsidRPr="00B03128" w:rsidRDefault="00882A40" w:rsidP="00882A40">
      <w:pPr>
        <w:tabs>
          <w:tab w:val="left" w:pos="851"/>
        </w:tabs>
        <w:ind w:firstLine="900"/>
        <w:jc w:val="both"/>
        <w:rPr>
          <w:rFonts w:ascii="Arial" w:hAnsi="Arial" w:cs="Arial"/>
          <w:bCs/>
        </w:rPr>
        <w:sectPr w:rsidR="00882A40" w:rsidRPr="00B03128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lastRenderedPageBreak/>
        <w:t>Приложение № 5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к решению сессии Совета депутатов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   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</w:t>
      </w: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 от 22.12.2023 № 179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  <w:bCs/>
          <w:iCs/>
        </w:rPr>
        <w:t xml:space="preserve">«О бюджете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</w:rPr>
        <w:t xml:space="preserve">на 2024 год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t>и плановый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  <w:bCs/>
          <w:iCs/>
        </w:rPr>
        <w:t>период 2025 и 2026 годов»</w:t>
      </w:r>
    </w:p>
    <w:p w:rsidR="00312045" w:rsidRPr="00B03128" w:rsidRDefault="00312045" w:rsidP="00312045">
      <w:pPr>
        <w:rPr>
          <w:rFonts w:ascii="Arial" w:hAnsi="Arial" w:cs="Arial"/>
        </w:rPr>
      </w:pP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 xml:space="preserve">Распределение бюджетных ассигнований бюджета 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proofErr w:type="spellStart"/>
      <w:r w:rsidRPr="00B03128">
        <w:rPr>
          <w:rFonts w:ascii="Arial" w:hAnsi="Arial" w:cs="Arial"/>
          <w:b/>
        </w:rPr>
        <w:t>Сидоровского</w:t>
      </w:r>
      <w:proofErr w:type="spellEnd"/>
      <w:r w:rsidRPr="00B03128">
        <w:rPr>
          <w:rFonts w:ascii="Arial" w:hAnsi="Arial" w:cs="Arial"/>
          <w:b/>
        </w:rPr>
        <w:t xml:space="preserve"> сельсовета </w:t>
      </w:r>
      <w:proofErr w:type="spellStart"/>
      <w:r w:rsidRPr="00B03128">
        <w:rPr>
          <w:rFonts w:ascii="Arial" w:hAnsi="Arial" w:cs="Arial"/>
          <w:b/>
        </w:rPr>
        <w:t>Колыванского</w:t>
      </w:r>
      <w:proofErr w:type="spellEnd"/>
      <w:r w:rsidRPr="00B03128">
        <w:rPr>
          <w:rFonts w:ascii="Arial" w:hAnsi="Arial" w:cs="Arial"/>
          <w:b/>
        </w:rPr>
        <w:t xml:space="preserve"> района Новосибирской области,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</w:rPr>
        <w:t xml:space="preserve"> </w:t>
      </w:r>
      <w:r w:rsidRPr="00B03128">
        <w:rPr>
          <w:rFonts w:ascii="Arial" w:hAnsi="Arial" w:cs="Arial"/>
          <w:b/>
        </w:rPr>
        <w:t xml:space="preserve">направляемых на исполнение публичных нормативных обязательств 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>на 2024 год и плановый период 2025 и 2026 годов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6"/>
        <w:gridCol w:w="864"/>
        <w:gridCol w:w="539"/>
        <w:gridCol w:w="574"/>
        <w:gridCol w:w="1818"/>
        <w:gridCol w:w="617"/>
        <w:gridCol w:w="1418"/>
        <w:gridCol w:w="1237"/>
        <w:gridCol w:w="1237"/>
      </w:tblGrid>
      <w:tr w:rsidR="00312045" w:rsidRPr="00B03128" w:rsidTr="00312045">
        <w:tc>
          <w:tcPr>
            <w:tcW w:w="2868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4264" w:type="dxa"/>
            <w:gridSpan w:val="5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3888" w:type="dxa"/>
            <w:gridSpan w:val="3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Сумма (в рублях)</w:t>
            </w:r>
          </w:p>
        </w:tc>
      </w:tr>
      <w:tr w:rsidR="00312045" w:rsidRPr="00B03128" w:rsidTr="00312045">
        <w:tc>
          <w:tcPr>
            <w:tcW w:w="2868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7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ГРБС</w:t>
            </w:r>
          </w:p>
        </w:tc>
        <w:tc>
          <w:tcPr>
            <w:tcW w:w="542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РЗ</w:t>
            </w:r>
          </w:p>
        </w:tc>
        <w:tc>
          <w:tcPr>
            <w:tcW w:w="579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</w:t>
            </w:r>
          </w:p>
        </w:tc>
        <w:tc>
          <w:tcPr>
            <w:tcW w:w="165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ЦСР</w:t>
            </w:r>
          </w:p>
        </w:tc>
        <w:tc>
          <w:tcPr>
            <w:tcW w:w="6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ВР</w:t>
            </w:r>
          </w:p>
        </w:tc>
        <w:tc>
          <w:tcPr>
            <w:tcW w:w="129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2024 год 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2025 год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2026 год</w:t>
            </w:r>
          </w:p>
        </w:tc>
      </w:tr>
      <w:tr w:rsidR="00312045" w:rsidRPr="00B03128" w:rsidTr="00312045">
        <w:tc>
          <w:tcPr>
            <w:tcW w:w="2868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Доплаты к пенсиям муниципальных служащих</w:t>
            </w:r>
          </w:p>
        </w:tc>
        <w:tc>
          <w:tcPr>
            <w:tcW w:w="87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</w:t>
            </w:r>
          </w:p>
        </w:tc>
        <w:tc>
          <w:tcPr>
            <w:tcW w:w="542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10</w:t>
            </w:r>
          </w:p>
        </w:tc>
        <w:tc>
          <w:tcPr>
            <w:tcW w:w="579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01</w:t>
            </w:r>
          </w:p>
        </w:tc>
        <w:tc>
          <w:tcPr>
            <w:tcW w:w="165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99.0.00.1710.0</w:t>
            </w:r>
          </w:p>
        </w:tc>
        <w:tc>
          <w:tcPr>
            <w:tcW w:w="6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130 000,00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200 000,00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250 000,00</w:t>
            </w:r>
          </w:p>
        </w:tc>
      </w:tr>
      <w:tr w:rsidR="00312045" w:rsidRPr="00B03128" w:rsidTr="00312045">
        <w:tc>
          <w:tcPr>
            <w:tcW w:w="2868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Итого</w:t>
            </w:r>
          </w:p>
        </w:tc>
        <w:tc>
          <w:tcPr>
            <w:tcW w:w="87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42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9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6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130 000,00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200 000,00</w:t>
            </w:r>
          </w:p>
        </w:tc>
        <w:tc>
          <w:tcPr>
            <w:tcW w:w="129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250 000,00</w:t>
            </w:r>
          </w:p>
        </w:tc>
      </w:tr>
    </w:tbl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lastRenderedPageBreak/>
        <w:t>Приложение № 6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к решению сессии Совета депутатов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   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</w:t>
      </w: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 от 22.12.2023 № 179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  <w:bCs/>
          <w:iCs/>
        </w:rPr>
        <w:t xml:space="preserve">«О бюджете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</w:rPr>
        <w:t xml:space="preserve">на 2024 год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t>и плановый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  <w:bCs/>
          <w:iCs/>
        </w:rPr>
        <w:t>период 2025 и 2026 годов»</w:t>
      </w:r>
    </w:p>
    <w:p w:rsidR="00312045" w:rsidRPr="00B03128" w:rsidRDefault="00312045" w:rsidP="00312045">
      <w:pPr>
        <w:rPr>
          <w:rFonts w:ascii="Arial" w:hAnsi="Arial" w:cs="Arial"/>
        </w:rPr>
      </w:pP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 xml:space="preserve">Иные межбюджетные трансферты, перечисляемые из бюджета </w:t>
      </w:r>
      <w:proofErr w:type="spellStart"/>
      <w:r w:rsidRPr="00B03128">
        <w:rPr>
          <w:rFonts w:ascii="Arial" w:hAnsi="Arial" w:cs="Arial"/>
          <w:b/>
        </w:rPr>
        <w:t>Сидоровского</w:t>
      </w:r>
      <w:proofErr w:type="spellEnd"/>
      <w:r w:rsidRPr="00B03128">
        <w:rPr>
          <w:rFonts w:ascii="Arial" w:hAnsi="Arial" w:cs="Arial"/>
          <w:b/>
        </w:rPr>
        <w:t xml:space="preserve"> сельсовета </w:t>
      </w:r>
      <w:proofErr w:type="spellStart"/>
      <w:r w:rsidRPr="00B03128">
        <w:rPr>
          <w:rFonts w:ascii="Arial" w:hAnsi="Arial" w:cs="Arial"/>
          <w:b/>
        </w:rPr>
        <w:t>Колыванского</w:t>
      </w:r>
      <w:proofErr w:type="spellEnd"/>
      <w:r w:rsidRPr="00B03128">
        <w:rPr>
          <w:rFonts w:ascii="Arial" w:hAnsi="Arial" w:cs="Arial"/>
          <w:b/>
        </w:rPr>
        <w:t xml:space="preserve"> района Новосибирской области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</w:rPr>
        <w:t xml:space="preserve"> </w:t>
      </w:r>
      <w:r w:rsidRPr="00B03128">
        <w:rPr>
          <w:rFonts w:ascii="Arial" w:hAnsi="Arial" w:cs="Arial"/>
          <w:b/>
        </w:rPr>
        <w:t>в бюджет других бюджетов бюджетной системы Российской Федерации на 2024 год и плановый период 2025 и 2026 годов</w:t>
      </w: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в 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621"/>
        <w:gridCol w:w="1711"/>
        <w:gridCol w:w="1435"/>
        <w:gridCol w:w="1436"/>
      </w:tblGrid>
      <w:tr w:rsidR="00312045" w:rsidRPr="00B03128" w:rsidTr="00312045">
        <w:tc>
          <w:tcPr>
            <w:tcW w:w="817" w:type="dxa"/>
            <w:vMerge w:val="restart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№ п/п</w:t>
            </w:r>
          </w:p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vMerge w:val="restart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Наименование иных межбюджетных трансфертов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Сумма на 2024 год</w:t>
            </w:r>
          </w:p>
        </w:tc>
        <w:tc>
          <w:tcPr>
            <w:tcW w:w="1435" w:type="dxa"/>
            <w:tcBorders>
              <w:bottom w:val="nil"/>
            </w:tcBorders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Сумма на</w:t>
            </w:r>
          </w:p>
        </w:tc>
        <w:tc>
          <w:tcPr>
            <w:tcW w:w="1436" w:type="dxa"/>
            <w:tcBorders>
              <w:bottom w:val="nil"/>
            </w:tcBorders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Сумма на</w:t>
            </w:r>
          </w:p>
        </w:tc>
      </w:tr>
      <w:tr w:rsidR="00312045" w:rsidRPr="00B03128" w:rsidTr="00312045">
        <w:tc>
          <w:tcPr>
            <w:tcW w:w="817" w:type="dxa"/>
            <w:vMerge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vMerge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5" w:type="dxa"/>
            <w:tcBorders>
              <w:top w:val="nil"/>
            </w:tcBorders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2025 год</w:t>
            </w:r>
          </w:p>
        </w:tc>
        <w:tc>
          <w:tcPr>
            <w:tcW w:w="1436" w:type="dxa"/>
            <w:tcBorders>
              <w:top w:val="nil"/>
            </w:tcBorders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2026 год</w:t>
            </w:r>
          </w:p>
        </w:tc>
      </w:tr>
      <w:tr w:rsidR="00312045" w:rsidRPr="00B03128" w:rsidTr="00312045">
        <w:tc>
          <w:tcPr>
            <w:tcW w:w="8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</w:t>
            </w:r>
          </w:p>
        </w:tc>
        <w:tc>
          <w:tcPr>
            <w:tcW w:w="562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</w:t>
            </w:r>
          </w:p>
        </w:tc>
        <w:tc>
          <w:tcPr>
            <w:tcW w:w="171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3</w:t>
            </w:r>
          </w:p>
        </w:tc>
        <w:tc>
          <w:tcPr>
            <w:tcW w:w="14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4</w:t>
            </w:r>
          </w:p>
        </w:tc>
        <w:tc>
          <w:tcPr>
            <w:tcW w:w="143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5</w:t>
            </w:r>
          </w:p>
        </w:tc>
      </w:tr>
      <w:tr w:rsidR="00312045" w:rsidRPr="00B03128" w:rsidTr="00312045">
        <w:tc>
          <w:tcPr>
            <w:tcW w:w="8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</w:t>
            </w:r>
          </w:p>
        </w:tc>
        <w:tc>
          <w:tcPr>
            <w:tcW w:w="5621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Иные межбюджетные трансферты, перечисляемые другим бюджетам бюджетной системы Российской Федерации (Бюджет </w:t>
            </w:r>
            <w:proofErr w:type="spellStart"/>
            <w:r w:rsidRPr="00B03128">
              <w:rPr>
                <w:rFonts w:ascii="Arial" w:hAnsi="Arial" w:cs="Arial"/>
              </w:rPr>
              <w:t>Колыванского</w:t>
            </w:r>
            <w:proofErr w:type="spellEnd"/>
            <w:r w:rsidRPr="00B03128">
              <w:rPr>
                <w:rFonts w:ascii="Arial" w:hAnsi="Arial" w:cs="Arial"/>
              </w:rPr>
              <w:t xml:space="preserve"> района Новосибирской области (ревизионная комиссия))</w:t>
            </w:r>
          </w:p>
        </w:tc>
        <w:tc>
          <w:tcPr>
            <w:tcW w:w="171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  <w:tc>
          <w:tcPr>
            <w:tcW w:w="14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  <w:tc>
          <w:tcPr>
            <w:tcW w:w="143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</w:tr>
      <w:tr w:rsidR="00312045" w:rsidRPr="00B03128" w:rsidTr="00312045">
        <w:tc>
          <w:tcPr>
            <w:tcW w:w="81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21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Итого</w:t>
            </w:r>
          </w:p>
        </w:tc>
        <w:tc>
          <w:tcPr>
            <w:tcW w:w="171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  <w:tc>
          <w:tcPr>
            <w:tcW w:w="14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  <w:tc>
          <w:tcPr>
            <w:tcW w:w="1436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17 000,00</w:t>
            </w:r>
          </w:p>
        </w:tc>
      </w:tr>
    </w:tbl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B03128" w:rsidRDefault="00B03128" w:rsidP="00312045">
      <w:pPr>
        <w:jc w:val="right"/>
        <w:rPr>
          <w:rFonts w:ascii="Arial" w:hAnsi="Arial" w:cs="Arial"/>
        </w:rPr>
      </w:pPr>
    </w:p>
    <w:p w:rsidR="00B03128" w:rsidRDefault="00B03128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lastRenderedPageBreak/>
        <w:t>Приложение № 7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к решению сессии Совета депутатов</w:t>
      </w:r>
    </w:p>
    <w:p w:rsidR="00312045" w:rsidRPr="00B03128" w:rsidRDefault="00312045" w:rsidP="00312045">
      <w:pPr>
        <w:ind w:left="360" w:hanging="540"/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 xml:space="preserve">        </w:t>
      </w:r>
      <w:proofErr w:type="spellStart"/>
      <w:r w:rsidRPr="00B03128">
        <w:rPr>
          <w:rFonts w:ascii="Arial" w:hAnsi="Arial" w:cs="Arial"/>
        </w:rPr>
        <w:t>Сидоровского</w:t>
      </w:r>
      <w:proofErr w:type="spellEnd"/>
      <w:r w:rsidRPr="00B03128">
        <w:rPr>
          <w:rFonts w:ascii="Arial" w:hAnsi="Arial" w:cs="Arial"/>
        </w:rPr>
        <w:t xml:space="preserve"> сельсовета </w:t>
      </w:r>
      <w:proofErr w:type="spellStart"/>
      <w:r w:rsidRPr="00B03128">
        <w:rPr>
          <w:rFonts w:ascii="Arial" w:hAnsi="Arial" w:cs="Arial"/>
        </w:rPr>
        <w:t>Колыванского</w:t>
      </w:r>
      <w:proofErr w:type="spellEnd"/>
      <w:r w:rsidRPr="00B03128">
        <w:rPr>
          <w:rFonts w:ascii="Arial" w:hAnsi="Arial" w:cs="Arial"/>
        </w:rPr>
        <w:t xml:space="preserve"> района</w:t>
      </w:r>
    </w:p>
    <w:p w:rsidR="00312045" w:rsidRPr="00B03128" w:rsidRDefault="00312045" w:rsidP="00312045">
      <w:pPr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 от 22.12.2023 № 179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  <w:bCs/>
          <w:iCs/>
        </w:rPr>
        <w:t xml:space="preserve">«О бюджете </w:t>
      </w:r>
      <w:proofErr w:type="spellStart"/>
      <w:r w:rsidRPr="00B03128">
        <w:rPr>
          <w:rFonts w:ascii="Arial" w:hAnsi="Arial" w:cs="Arial"/>
          <w:bCs/>
          <w:iCs/>
        </w:rPr>
        <w:t>Сидоровского</w:t>
      </w:r>
      <w:proofErr w:type="spellEnd"/>
      <w:r w:rsidRPr="00B03128">
        <w:rPr>
          <w:rFonts w:ascii="Arial" w:hAnsi="Arial" w:cs="Arial"/>
          <w:bCs/>
          <w:iCs/>
        </w:rPr>
        <w:t xml:space="preserve"> сельсовета </w:t>
      </w:r>
      <w:proofErr w:type="spellStart"/>
      <w:r w:rsidRPr="00B03128">
        <w:rPr>
          <w:rFonts w:ascii="Arial" w:hAnsi="Arial" w:cs="Arial"/>
          <w:bCs/>
          <w:iCs/>
        </w:rPr>
        <w:t>Колыванского</w:t>
      </w:r>
      <w:proofErr w:type="spellEnd"/>
      <w:r w:rsidRPr="00B03128">
        <w:rPr>
          <w:rFonts w:ascii="Arial" w:hAnsi="Arial" w:cs="Arial"/>
          <w:bCs/>
          <w:iCs/>
        </w:rPr>
        <w:t xml:space="preserve"> района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</w:rPr>
      </w:pPr>
      <w:r w:rsidRPr="00B03128">
        <w:rPr>
          <w:rFonts w:ascii="Arial" w:hAnsi="Arial" w:cs="Arial"/>
        </w:rPr>
        <w:t>Новосибирской области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</w:rPr>
        <w:t xml:space="preserve">на 2024 год </w:t>
      </w:r>
    </w:p>
    <w:p w:rsidR="00312045" w:rsidRPr="00B03128" w:rsidRDefault="00312045" w:rsidP="00312045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</w:rPr>
        <w:t>и плановый</w:t>
      </w:r>
      <w:r w:rsidRPr="00B03128">
        <w:rPr>
          <w:rFonts w:ascii="Arial" w:hAnsi="Arial" w:cs="Arial"/>
          <w:b/>
          <w:i/>
        </w:rPr>
        <w:t xml:space="preserve"> </w:t>
      </w:r>
      <w:r w:rsidRPr="00B03128">
        <w:rPr>
          <w:rFonts w:ascii="Arial" w:hAnsi="Arial" w:cs="Arial"/>
          <w:bCs/>
          <w:iCs/>
        </w:rPr>
        <w:t>период 2025 и 2026 годов»</w:t>
      </w:r>
    </w:p>
    <w:p w:rsidR="00312045" w:rsidRPr="00B03128" w:rsidRDefault="00312045" w:rsidP="00312045">
      <w:pPr>
        <w:rPr>
          <w:rFonts w:ascii="Arial" w:hAnsi="Arial" w:cs="Arial"/>
        </w:rPr>
      </w:pP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 xml:space="preserve">Источники финансирования дефицита бюджета </w:t>
      </w:r>
      <w:proofErr w:type="spellStart"/>
      <w:r w:rsidRPr="00B03128">
        <w:rPr>
          <w:rFonts w:ascii="Arial" w:hAnsi="Arial" w:cs="Arial"/>
          <w:b/>
        </w:rPr>
        <w:t>Сидоровского</w:t>
      </w:r>
      <w:proofErr w:type="spellEnd"/>
      <w:r w:rsidRPr="00B03128">
        <w:rPr>
          <w:rFonts w:ascii="Arial" w:hAnsi="Arial" w:cs="Arial"/>
          <w:b/>
        </w:rPr>
        <w:t xml:space="preserve"> сельсовета </w:t>
      </w:r>
      <w:proofErr w:type="spellStart"/>
      <w:r w:rsidRPr="00B03128">
        <w:rPr>
          <w:rFonts w:ascii="Arial" w:hAnsi="Arial" w:cs="Arial"/>
          <w:b/>
        </w:rPr>
        <w:t>Колыванского</w:t>
      </w:r>
      <w:proofErr w:type="spellEnd"/>
      <w:r w:rsidRPr="00B03128">
        <w:rPr>
          <w:rFonts w:ascii="Arial" w:hAnsi="Arial" w:cs="Arial"/>
          <w:b/>
        </w:rPr>
        <w:t xml:space="preserve"> района Новосибирской области </w:t>
      </w:r>
    </w:p>
    <w:p w:rsidR="00312045" w:rsidRPr="00B03128" w:rsidRDefault="00312045" w:rsidP="00312045">
      <w:pPr>
        <w:jc w:val="center"/>
        <w:rPr>
          <w:rFonts w:ascii="Arial" w:hAnsi="Arial" w:cs="Arial"/>
          <w:b/>
        </w:rPr>
      </w:pPr>
      <w:r w:rsidRPr="00B03128">
        <w:rPr>
          <w:rFonts w:ascii="Arial" w:hAnsi="Arial" w:cs="Arial"/>
          <w:b/>
        </w:rPr>
        <w:t>на 2024 год и плановый период 2025 и 2026 годов</w:t>
      </w:r>
    </w:p>
    <w:p w:rsidR="00312045" w:rsidRPr="00B03128" w:rsidRDefault="00312045" w:rsidP="00312045">
      <w:pPr>
        <w:tabs>
          <w:tab w:val="left" w:leader="underscore" w:pos="701"/>
        </w:tabs>
        <w:jc w:val="right"/>
        <w:rPr>
          <w:rFonts w:ascii="Arial" w:hAnsi="Arial" w:cs="Arial"/>
          <w:bCs/>
          <w:iCs/>
        </w:rPr>
      </w:pPr>
      <w:r w:rsidRPr="00B03128">
        <w:rPr>
          <w:rFonts w:ascii="Arial" w:hAnsi="Arial" w:cs="Arial"/>
          <w:bCs/>
          <w:iCs/>
        </w:rPr>
        <w:t xml:space="preserve">                                                                                                                                                             руб.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3"/>
        <w:gridCol w:w="3194"/>
        <w:gridCol w:w="1751"/>
        <w:gridCol w:w="1618"/>
        <w:gridCol w:w="1634"/>
      </w:tblGrid>
      <w:tr w:rsidR="00312045" w:rsidRPr="00B03128" w:rsidTr="00312045">
        <w:tc>
          <w:tcPr>
            <w:tcW w:w="2897" w:type="dxa"/>
            <w:vMerge w:val="restart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К О Д</w:t>
            </w:r>
          </w:p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7" w:type="dxa"/>
            <w:vMerge w:val="restart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96" w:type="dxa"/>
            <w:gridSpan w:val="3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Сумма</w:t>
            </w:r>
          </w:p>
        </w:tc>
      </w:tr>
      <w:tr w:rsidR="00312045" w:rsidRPr="00B03128" w:rsidTr="00312045">
        <w:tc>
          <w:tcPr>
            <w:tcW w:w="2897" w:type="dxa"/>
            <w:vMerge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27" w:type="dxa"/>
            <w:vMerge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2024 год</w:t>
            </w:r>
          </w:p>
        </w:tc>
        <w:tc>
          <w:tcPr>
            <w:tcW w:w="1560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2025 год</w:t>
            </w:r>
          </w:p>
        </w:tc>
        <w:tc>
          <w:tcPr>
            <w:tcW w:w="16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2026 год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3</w:t>
            </w:r>
          </w:p>
        </w:tc>
        <w:tc>
          <w:tcPr>
            <w:tcW w:w="1560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4</w:t>
            </w:r>
          </w:p>
        </w:tc>
        <w:tc>
          <w:tcPr>
            <w:tcW w:w="16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5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009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B03128">
              <w:rPr>
                <w:rFonts w:ascii="Arial" w:hAnsi="Arial" w:cs="Arial"/>
                <w:b/>
              </w:rPr>
              <w:t>Сидоровского</w:t>
            </w:r>
            <w:proofErr w:type="spellEnd"/>
            <w:r w:rsidRPr="00B03128">
              <w:rPr>
                <w:rFonts w:ascii="Arial" w:hAnsi="Arial" w:cs="Arial"/>
                <w:b/>
              </w:rPr>
              <w:t xml:space="preserve"> сельсовета </w:t>
            </w:r>
            <w:proofErr w:type="spellStart"/>
            <w:r w:rsidRPr="00B03128">
              <w:rPr>
                <w:rFonts w:ascii="Arial" w:hAnsi="Arial" w:cs="Arial"/>
                <w:b/>
              </w:rPr>
              <w:t>Колыванского</w:t>
            </w:r>
            <w:proofErr w:type="spellEnd"/>
            <w:r w:rsidRPr="00B03128">
              <w:rPr>
                <w:rFonts w:ascii="Arial" w:hAnsi="Arial" w:cs="Arial"/>
                <w:b/>
              </w:rPr>
              <w:t xml:space="preserve"> района Новосибирской области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5" w:type="dxa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009 01 00 00 00 00 0000 000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 xml:space="preserve">Источники внутреннего финансирования дефицита бюджета сельского поселения, в том числе: 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009 01 03 00 00 00 0000 000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Бюджетные кредиты от других бюджетов бюджетной системы РФ</w:t>
            </w:r>
            <w:r w:rsidRPr="00B03128">
              <w:rPr>
                <w:rFonts w:ascii="Arial" w:hAnsi="Arial" w:cs="Arial"/>
              </w:rPr>
              <w:t xml:space="preserve"> </w:t>
            </w:r>
            <w:r w:rsidRPr="00B03128">
              <w:rPr>
                <w:rFonts w:ascii="Arial" w:hAnsi="Arial" w:cs="Arial"/>
                <w:b/>
              </w:rPr>
              <w:t>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009 01 03 00 00 10 0000 710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Получение бюджетных кредитов от других </w:t>
            </w:r>
            <w:proofErr w:type="gramStart"/>
            <w:r w:rsidRPr="00B03128">
              <w:rPr>
                <w:rFonts w:ascii="Arial" w:hAnsi="Arial" w:cs="Arial"/>
              </w:rPr>
              <w:t>бюджетов  бюджетной</w:t>
            </w:r>
            <w:proofErr w:type="gramEnd"/>
            <w:r w:rsidRPr="00B03128">
              <w:rPr>
                <w:rFonts w:ascii="Arial" w:hAnsi="Arial" w:cs="Arial"/>
              </w:rPr>
              <w:t xml:space="preserve">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0,0 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0,0 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009 01 03 00 00 10 0000 810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 xml:space="preserve">Погашение кредитов от других </w:t>
            </w:r>
            <w:proofErr w:type="gramStart"/>
            <w:r w:rsidRPr="00B03128">
              <w:rPr>
                <w:rFonts w:ascii="Arial" w:hAnsi="Arial" w:cs="Arial"/>
              </w:rPr>
              <w:t>бюджетов  бюджетной</w:t>
            </w:r>
            <w:proofErr w:type="gramEnd"/>
            <w:r w:rsidRPr="00B03128">
              <w:rPr>
                <w:rFonts w:ascii="Arial" w:hAnsi="Arial" w:cs="Arial"/>
              </w:rPr>
              <w:t xml:space="preserve"> системы  Российской Федерации бюджетами сельских </w:t>
            </w:r>
            <w:r w:rsidRPr="00B03128">
              <w:rPr>
                <w:rFonts w:ascii="Arial" w:hAnsi="Arial" w:cs="Arial"/>
              </w:rPr>
              <w:lastRenderedPageBreak/>
              <w:t xml:space="preserve">поселений в валюте Российской Федерации 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009 01 05 00 00 00 0000 000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009 01 05 02 01 10 0000 510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-12 892 450,00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-6 763 300,00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-4 220 100,00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009 01 05 02 01 10 0000 610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12 892 450,00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6 763 300,00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4 220 100,00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009 01 06 06 00 00 0000 000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  <w:b/>
              </w:rPr>
            </w:pPr>
            <w:r w:rsidRPr="00B03128">
              <w:rPr>
                <w:rFonts w:ascii="Arial" w:hAnsi="Arial" w:cs="Arial"/>
                <w:b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009 01 06 06 00 10 0000 710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</w:tr>
      <w:tr w:rsidR="00312045" w:rsidRPr="00B03128" w:rsidTr="00312045">
        <w:tc>
          <w:tcPr>
            <w:tcW w:w="289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009 01 06 06 00 10 0000 810</w:t>
            </w:r>
          </w:p>
        </w:tc>
        <w:tc>
          <w:tcPr>
            <w:tcW w:w="3227" w:type="dxa"/>
            <w:shd w:val="clear" w:color="auto" w:fill="auto"/>
          </w:tcPr>
          <w:p w:rsidR="00312045" w:rsidRPr="00B03128" w:rsidRDefault="00312045" w:rsidP="00312045">
            <w:pPr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  <w:tc>
          <w:tcPr>
            <w:tcW w:w="1635" w:type="dxa"/>
            <w:shd w:val="clear" w:color="auto" w:fill="auto"/>
          </w:tcPr>
          <w:p w:rsidR="00312045" w:rsidRPr="00B03128" w:rsidRDefault="00312045" w:rsidP="00312045">
            <w:pPr>
              <w:jc w:val="center"/>
              <w:rPr>
                <w:rFonts w:ascii="Arial" w:hAnsi="Arial" w:cs="Arial"/>
              </w:rPr>
            </w:pPr>
            <w:r w:rsidRPr="00B03128">
              <w:rPr>
                <w:rFonts w:ascii="Arial" w:hAnsi="Arial" w:cs="Arial"/>
              </w:rPr>
              <w:t>0,0</w:t>
            </w:r>
          </w:p>
        </w:tc>
      </w:tr>
    </w:tbl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jc w:val="right"/>
        <w:rPr>
          <w:rFonts w:ascii="Arial" w:hAnsi="Arial" w:cs="Arial"/>
        </w:rPr>
      </w:pPr>
    </w:p>
    <w:p w:rsidR="00312045" w:rsidRPr="00B03128" w:rsidRDefault="00312045" w:rsidP="00312045">
      <w:pPr>
        <w:rPr>
          <w:rFonts w:ascii="Arial" w:hAnsi="Arial" w:cs="Arial"/>
        </w:rPr>
      </w:pPr>
    </w:p>
    <w:p w:rsidR="00312045" w:rsidRPr="00B03128" w:rsidRDefault="00312045" w:rsidP="00312045">
      <w:pPr>
        <w:rPr>
          <w:rFonts w:ascii="Arial" w:hAnsi="Arial" w:cs="Arial"/>
        </w:rPr>
      </w:pPr>
    </w:p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312045" w:rsidRPr="00B03128" w:rsidRDefault="00312045" w:rsidP="00882A40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</w:p>
    <w:p w:rsidR="00882A40" w:rsidRPr="00B03128" w:rsidRDefault="00882A40" w:rsidP="00882A40">
      <w:pPr>
        <w:jc w:val="both"/>
        <w:rPr>
          <w:rFonts w:ascii="Arial" w:hAnsi="Arial" w:cs="Arial"/>
          <w:bCs/>
        </w:rPr>
      </w:pPr>
    </w:p>
    <w:p w:rsidR="00882A40" w:rsidRPr="00B03128" w:rsidRDefault="00882A40" w:rsidP="00882A40">
      <w:pPr>
        <w:jc w:val="both"/>
        <w:rPr>
          <w:rFonts w:ascii="Arial" w:hAnsi="Arial" w:cs="Arial"/>
          <w:bCs/>
        </w:rPr>
      </w:pPr>
    </w:p>
    <w:p w:rsidR="00E5526C" w:rsidRPr="00B03128" w:rsidRDefault="00E5526C">
      <w:pPr>
        <w:rPr>
          <w:rFonts w:ascii="Arial" w:hAnsi="Arial" w:cs="Arial"/>
        </w:rPr>
      </w:pPr>
    </w:p>
    <w:sectPr w:rsidR="00E5526C" w:rsidRPr="00B03128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031" w:rsidRDefault="007F4031">
      <w:r>
        <w:separator/>
      </w:r>
    </w:p>
  </w:endnote>
  <w:endnote w:type="continuationSeparator" w:id="0">
    <w:p w:rsidR="007F4031" w:rsidRDefault="007F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031" w:rsidRDefault="007F4031">
      <w:r>
        <w:separator/>
      </w:r>
    </w:p>
  </w:footnote>
  <w:footnote w:type="continuationSeparator" w:id="0">
    <w:p w:rsidR="007F4031" w:rsidRDefault="007F4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B955A57"/>
    <w:multiLevelType w:val="multilevel"/>
    <w:tmpl w:val="EAD0DA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8C31555"/>
    <w:multiLevelType w:val="multilevel"/>
    <w:tmpl w:val="DB107B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D4ACB"/>
    <w:rsid w:val="003007A1"/>
    <w:rsid w:val="00312045"/>
    <w:rsid w:val="00347D67"/>
    <w:rsid w:val="00351069"/>
    <w:rsid w:val="003637D5"/>
    <w:rsid w:val="00397171"/>
    <w:rsid w:val="003E605A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306BF"/>
    <w:rsid w:val="007350BB"/>
    <w:rsid w:val="007D347A"/>
    <w:rsid w:val="007F34B2"/>
    <w:rsid w:val="007F4031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E1592"/>
    <w:rsid w:val="009F18C1"/>
    <w:rsid w:val="009F21DA"/>
    <w:rsid w:val="009F7F88"/>
    <w:rsid w:val="00A14533"/>
    <w:rsid w:val="00A1494F"/>
    <w:rsid w:val="00A20B0D"/>
    <w:rsid w:val="00A32F90"/>
    <w:rsid w:val="00A43AA7"/>
    <w:rsid w:val="00A65892"/>
    <w:rsid w:val="00A74F67"/>
    <w:rsid w:val="00A76DF2"/>
    <w:rsid w:val="00A83A31"/>
    <w:rsid w:val="00A92E70"/>
    <w:rsid w:val="00AB1B0D"/>
    <w:rsid w:val="00AB4DE7"/>
    <w:rsid w:val="00AC2D0D"/>
    <w:rsid w:val="00AF5C38"/>
    <w:rsid w:val="00B03128"/>
    <w:rsid w:val="00B348FB"/>
    <w:rsid w:val="00B35DF3"/>
    <w:rsid w:val="00B364F2"/>
    <w:rsid w:val="00B373D1"/>
    <w:rsid w:val="00B502E4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52DF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D92E2"/>
  <w15:docId w15:val="{DED68DB3-BCA9-4105-BEBC-5D4C255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">
    <w:name w:val="Основной текст (3)_"/>
    <w:basedOn w:val="a0"/>
    <w:link w:val="30"/>
    <w:rsid w:val="00F152DF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52DF"/>
    <w:pPr>
      <w:widowControl w:val="0"/>
      <w:shd w:val="clear" w:color="auto" w:fill="FFFFFF"/>
      <w:spacing w:after="360" w:line="0" w:lineRule="atLeast"/>
      <w:jc w:val="center"/>
    </w:pPr>
    <w:rPr>
      <w:b/>
      <w:bCs/>
      <w:sz w:val="26"/>
      <w:szCs w:val="26"/>
    </w:rPr>
  </w:style>
  <w:style w:type="character" w:customStyle="1" w:styleId="2">
    <w:name w:val="Основной текст (2)_"/>
    <w:basedOn w:val="a0"/>
    <w:rsid w:val="00F152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F152DF"/>
    <w:rPr>
      <w:b/>
      <w:bCs/>
      <w:i/>
      <w:i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152DF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basedOn w:val="5"/>
    <w:rsid w:val="00F152DF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F152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F152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0">
    <w:name w:val="Заголовок №1_"/>
    <w:basedOn w:val="a0"/>
    <w:link w:val="11"/>
    <w:rsid w:val="00F152DF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F152DF"/>
    <w:pPr>
      <w:widowControl w:val="0"/>
      <w:shd w:val="clear" w:color="auto" w:fill="FFFFFF"/>
      <w:spacing w:before="300" w:after="60" w:line="0" w:lineRule="atLeast"/>
      <w:ind w:firstLine="760"/>
      <w:jc w:val="both"/>
      <w:outlineLvl w:val="0"/>
    </w:pPr>
    <w:rPr>
      <w:b/>
      <w:bCs/>
      <w:sz w:val="26"/>
      <w:szCs w:val="26"/>
    </w:rPr>
  </w:style>
  <w:style w:type="character" w:customStyle="1" w:styleId="212pt">
    <w:name w:val="Основной текст (2) + 12 pt;Полужирный;Курсив"/>
    <w:basedOn w:val="2"/>
    <w:rsid w:val="00F152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F152DF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F152DF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F152DF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F152DF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F152DF"/>
    <w:rPr>
      <w:color w:val="954F72"/>
      <w:u w:val="single"/>
    </w:rPr>
  </w:style>
  <w:style w:type="paragraph" w:customStyle="1" w:styleId="msonormal0">
    <w:name w:val="msonormal"/>
    <w:basedOn w:val="a"/>
    <w:rsid w:val="00F152DF"/>
    <w:pPr>
      <w:spacing w:before="100" w:beforeAutospacing="1" w:after="100" w:afterAutospacing="1"/>
    </w:pPr>
  </w:style>
  <w:style w:type="paragraph" w:customStyle="1" w:styleId="xl64">
    <w:name w:val="xl64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F152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F152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8">
    <w:name w:val="xl68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F152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F152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152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7">
    <w:name w:val="xl87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F152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F152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F152DF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F152D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F152D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F152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F152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F152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F152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F152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F152DF"/>
    <w:pPr>
      <w:spacing w:before="100" w:beforeAutospacing="1" w:after="100" w:afterAutospacing="1"/>
      <w:jc w:val="right"/>
    </w:pPr>
  </w:style>
  <w:style w:type="paragraph" w:customStyle="1" w:styleId="xl108">
    <w:name w:val="xl108"/>
    <w:basedOn w:val="a"/>
    <w:rsid w:val="00F152DF"/>
    <w:pPr>
      <w:spacing w:before="100" w:beforeAutospacing="1" w:after="100" w:afterAutospacing="1"/>
      <w:jc w:val="right"/>
      <w:textAlignment w:val="center"/>
    </w:pPr>
  </w:style>
  <w:style w:type="paragraph" w:customStyle="1" w:styleId="xl109">
    <w:name w:val="xl109"/>
    <w:basedOn w:val="a"/>
    <w:rsid w:val="00F152DF"/>
    <w:pP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9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FA1A-DA50-4B9A-B614-D9331257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8883</Words>
  <Characters>50636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59401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46</cp:revision>
  <cp:lastPrinted>2023-12-19T03:56:00Z</cp:lastPrinted>
  <dcterms:created xsi:type="dcterms:W3CDTF">2017-01-24T04:09:00Z</dcterms:created>
  <dcterms:modified xsi:type="dcterms:W3CDTF">2023-12-21T02:24:00Z</dcterms:modified>
</cp:coreProperties>
</file>